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B5D88" w:rsidP="009B5D88" w:rsidRDefault="009B5D88" w14:paraId="6F4F85CC" w14:textId="30526DF9">
      <w:pPr>
        <w:pStyle w:val="Heading1"/>
      </w:pPr>
      <w:r>
        <w:t>LANDSCAPING</w:t>
      </w:r>
    </w:p>
    <w:p w:rsidRPr="009B5D88" w:rsidR="009B5D88" w:rsidP="009B5D88" w:rsidRDefault="009B5D88" w14:paraId="6551B043" w14:textId="77777777"/>
    <w:p w:rsidRPr="009B5D88" w:rsidR="009B5D88" w:rsidP="009B5D88" w:rsidRDefault="009B5D88" w14:paraId="644D5AD3" w14:textId="495F3347" w14:noSpellErr="1">
      <w:pPr>
        <w:pStyle w:val="Heading2"/>
        <w:rPr>
          <w:highlight w:val="yellow"/>
        </w:rPr>
      </w:pPr>
      <w:bookmarkStart w:name="_Hlk142399952" w:id="0"/>
      <w:r w:rsidR="009B5D88">
        <w:rPr/>
        <w:t>POLI</w:t>
      </w:r>
      <w:r w:rsidR="009B5D88">
        <w:rPr/>
        <w:t xml:space="preserve">CY NUMBER: </w:t>
      </w:r>
      <w:r w:rsidR="009B5D88">
        <w:rPr/>
        <w:t>LPP10</w:t>
      </w:r>
    </w:p>
    <w:bookmarkEnd w:id="0"/>
    <w:p w:rsidR="009B5D88" w:rsidP="00E1425E" w:rsidRDefault="009B5D88" w14:paraId="73E6BC6E" w14:textId="77777777">
      <w:pPr>
        <w:spacing w:after="0" w:line="276" w:lineRule="auto"/>
        <w:jc w:val="both"/>
        <w:rPr>
          <w:rFonts w:ascii="Century Gothic" w:hAnsi="Century Gothic" w:cs="Arial"/>
          <w:b/>
          <w:bCs/>
          <w:sz w:val="20"/>
          <w:szCs w:val="20"/>
        </w:rPr>
      </w:pPr>
    </w:p>
    <w:p w:rsidR="00E1425E" w:rsidP="009B5D88" w:rsidRDefault="007A376D" w14:paraId="40B6049E" w14:textId="3C7D8B5B">
      <w:pPr>
        <w:pStyle w:val="Heading2"/>
      </w:pPr>
      <w:r w:rsidRPr="00EA1C98">
        <w:t>STATUTORY BACKGROUND</w:t>
      </w:r>
    </w:p>
    <w:p w:rsidRPr="009B5D88" w:rsidR="009B5D88" w:rsidP="009B5D88" w:rsidRDefault="009B5D88" w14:paraId="3757FD52" w14:textId="77777777">
      <w:pPr>
        <w:pBdr>
          <w:bottom w:val="single" w:color="0070C0" w:sz="12" w:space="1"/>
        </w:pBdr>
        <w:rPr>
          <w:rFonts w:ascii="Arial" w:hAnsi="Arial" w:cs="Arial"/>
          <w:szCs w:val="22"/>
        </w:rPr>
      </w:pPr>
    </w:p>
    <w:p w:rsidRPr="009B5D88" w:rsidR="001F7BDE" w:rsidP="00D355D6" w:rsidRDefault="00E1425E" w14:paraId="07E22DBC" w14:textId="50926C8B">
      <w:pPr>
        <w:spacing w:after="0" w:line="276" w:lineRule="auto"/>
        <w:jc w:val="both"/>
        <w:rPr>
          <w:rFonts w:ascii="Arial" w:hAnsi="Arial" w:cs="Arial"/>
          <w:szCs w:val="22"/>
        </w:rPr>
      </w:pPr>
      <w:r w:rsidRPr="009B5D88">
        <w:rPr>
          <w:rFonts w:ascii="Arial" w:hAnsi="Arial" w:cs="Arial"/>
          <w:szCs w:val="22"/>
        </w:rPr>
        <w:t xml:space="preserve">This Policy is adopted under Part 2 of Schedule 2 of the </w:t>
      </w:r>
      <w:r w:rsidRPr="009B5D88">
        <w:rPr>
          <w:rFonts w:ascii="Arial" w:hAnsi="Arial" w:cs="Arial"/>
          <w:i/>
          <w:iCs/>
          <w:szCs w:val="22"/>
        </w:rPr>
        <w:t>Planning and Development (Local Planning Schemes) Regulations 2015</w:t>
      </w:r>
      <w:r w:rsidRPr="009B5D88">
        <w:rPr>
          <w:rFonts w:ascii="Arial" w:hAnsi="Arial" w:cs="Arial"/>
          <w:szCs w:val="22"/>
        </w:rPr>
        <w:t xml:space="preserve"> which enables the City of Kalgoorlie</w:t>
      </w:r>
      <w:r w:rsidRPr="009B5D88" w:rsidR="00E63CD9">
        <w:rPr>
          <w:rFonts w:ascii="Arial" w:hAnsi="Arial" w:cs="Arial"/>
          <w:szCs w:val="22"/>
        </w:rPr>
        <w:t>-Boulder</w:t>
      </w:r>
      <w:r w:rsidRPr="009B5D88">
        <w:rPr>
          <w:rFonts w:ascii="Arial" w:hAnsi="Arial" w:cs="Arial"/>
          <w:szCs w:val="22"/>
        </w:rPr>
        <w:t xml:space="preserve"> to prepare local planning policies for any matter related to the planning and development of the scheme area</w:t>
      </w:r>
      <w:r w:rsidRPr="009B5D88" w:rsidR="00943940">
        <w:rPr>
          <w:rFonts w:ascii="Arial" w:hAnsi="Arial" w:cs="Arial"/>
          <w:szCs w:val="22"/>
        </w:rPr>
        <w:t>.</w:t>
      </w:r>
    </w:p>
    <w:p w:rsidRPr="009B5D88" w:rsidR="00E1425E" w:rsidP="00D355D6" w:rsidRDefault="00E1425E" w14:paraId="3C7E5336" w14:textId="77777777">
      <w:pPr>
        <w:spacing w:after="0" w:line="276" w:lineRule="auto"/>
        <w:jc w:val="both"/>
        <w:rPr>
          <w:rFonts w:ascii="Arial" w:hAnsi="Arial" w:cs="Arial"/>
          <w:szCs w:val="22"/>
        </w:rPr>
      </w:pPr>
    </w:p>
    <w:p w:rsidRPr="009B5D88" w:rsidR="00B61D47" w:rsidP="009B5D88" w:rsidRDefault="007A376D" w14:paraId="36B17038" w14:textId="49AA3F0A">
      <w:pPr>
        <w:pStyle w:val="Heading2"/>
      </w:pPr>
      <w:r w:rsidRPr="009B5D88">
        <w:t xml:space="preserve">PURPOSE </w:t>
      </w:r>
    </w:p>
    <w:p w:rsidRPr="009B5D88" w:rsidR="009B5D88" w:rsidP="009B5D88" w:rsidRDefault="009B5D88" w14:paraId="23413847" w14:textId="77777777">
      <w:pPr>
        <w:pBdr>
          <w:bottom w:val="single" w:color="0070C0" w:sz="12" w:space="1"/>
        </w:pBdr>
        <w:rPr>
          <w:rFonts w:ascii="Arial" w:hAnsi="Arial" w:cs="Arial"/>
          <w:szCs w:val="22"/>
        </w:rPr>
      </w:pPr>
    </w:p>
    <w:p w:rsidRPr="009B5D88" w:rsidR="00881162" w:rsidP="00D355D6" w:rsidRDefault="00881162" w14:paraId="3D08663D" w14:textId="4E9B0F19">
      <w:pPr>
        <w:spacing w:after="0" w:line="276" w:lineRule="auto"/>
        <w:jc w:val="both"/>
        <w:rPr>
          <w:rFonts w:ascii="Arial" w:hAnsi="Arial" w:cs="Arial"/>
          <w:szCs w:val="22"/>
        </w:rPr>
      </w:pPr>
      <w:r w:rsidRPr="009B5D88">
        <w:rPr>
          <w:rFonts w:ascii="Arial" w:hAnsi="Arial" w:cs="Arial"/>
          <w:szCs w:val="22"/>
        </w:rPr>
        <w:t>The purpose of this policy is to provide guidance on the minimum standards and expectations for landscaping associated with development applications.</w:t>
      </w:r>
    </w:p>
    <w:p w:rsidRPr="009B5D88" w:rsidR="00881162" w:rsidP="00D355D6" w:rsidRDefault="00881162" w14:paraId="00A8769E" w14:textId="77777777">
      <w:pPr>
        <w:spacing w:after="0" w:line="276" w:lineRule="auto"/>
        <w:jc w:val="both"/>
        <w:rPr>
          <w:rFonts w:ascii="Arial" w:hAnsi="Arial" w:cs="Arial"/>
          <w:szCs w:val="22"/>
        </w:rPr>
      </w:pPr>
    </w:p>
    <w:p w:rsidRPr="009B5D88" w:rsidR="00BA6A59" w:rsidP="009B5D88" w:rsidRDefault="007A376D" w14:paraId="6CD6BB68" w14:textId="6B9650D9">
      <w:pPr>
        <w:pStyle w:val="Heading2"/>
      </w:pPr>
      <w:r w:rsidRPr="009B5D88">
        <w:t xml:space="preserve">OBJECTIVES </w:t>
      </w:r>
    </w:p>
    <w:p w:rsidRPr="009B5D88" w:rsidR="00BA6A59" w:rsidP="009B5D88" w:rsidRDefault="00BA6A59" w14:paraId="04E06BF6" w14:textId="77777777">
      <w:pPr>
        <w:pBdr>
          <w:bottom w:val="single" w:color="0070C0" w:sz="12" w:space="1"/>
        </w:pBdr>
        <w:spacing w:after="0" w:line="276" w:lineRule="auto"/>
        <w:jc w:val="both"/>
        <w:rPr>
          <w:rFonts w:ascii="Arial" w:hAnsi="Arial" w:cs="Arial"/>
          <w:b/>
          <w:bCs/>
          <w:szCs w:val="22"/>
        </w:rPr>
      </w:pPr>
    </w:p>
    <w:p w:rsidR="009B5D88" w:rsidP="00D355D6" w:rsidRDefault="009B5D88" w14:paraId="3879FA60" w14:textId="77777777">
      <w:pPr>
        <w:spacing w:after="0" w:line="276" w:lineRule="auto"/>
        <w:jc w:val="both"/>
        <w:rPr>
          <w:rFonts w:ascii="Arial" w:hAnsi="Arial" w:cs="Arial"/>
          <w:szCs w:val="22"/>
        </w:rPr>
      </w:pPr>
    </w:p>
    <w:p w:rsidRPr="009B5D88" w:rsidR="00BA6A59" w:rsidP="00D355D6" w:rsidRDefault="00BA6A59" w14:paraId="309A747D" w14:textId="7B564AA1">
      <w:pPr>
        <w:spacing w:after="0" w:line="276" w:lineRule="auto"/>
        <w:jc w:val="both"/>
        <w:rPr>
          <w:rFonts w:ascii="Arial" w:hAnsi="Arial" w:cs="Arial"/>
          <w:szCs w:val="22"/>
        </w:rPr>
      </w:pPr>
      <w:r w:rsidRPr="009B5D88">
        <w:rPr>
          <w:rFonts w:ascii="Arial" w:hAnsi="Arial" w:cs="Arial"/>
          <w:szCs w:val="22"/>
        </w:rPr>
        <w:t>This Policy serves to set out design considerations that will create attractive, functional, safe, low maintenance, low water tolerant and desirable landscape outcomes that will assist to:</w:t>
      </w:r>
    </w:p>
    <w:p w:rsidRPr="009B5D88" w:rsidR="00BA6A59" w:rsidP="00D355D6" w:rsidRDefault="00BA6A59" w14:paraId="3073BB20" w14:textId="77777777">
      <w:pPr>
        <w:spacing w:after="0" w:line="276" w:lineRule="auto"/>
        <w:jc w:val="both"/>
        <w:rPr>
          <w:rFonts w:ascii="Arial" w:hAnsi="Arial" w:cs="Arial"/>
          <w:szCs w:val="22"/>
        </w:rPr>
      </w:pPr>
    </w:p>
    <w:p w:rsidRPr="009B5D88" w:rsidR="008A0252" w:rsidP="00D355D6" w:rsidRDefault="008A0252" w14:paraId="37A457F3" w14:textId="503D971D">
      <w:pPr>
        <w:pStyle w:val="ListParagraph"/>
        <w:numPr>
          <w:ilvl w:val="0"/>
          <w:numId w:val="7"/>
        </w:numPr>
        <w:spacing w:after="0"/>
        <w:jc w:val="both"/>
        <w:rPr>
          <w:rFonts w:ascii="Arial" w:hAnsi="Arial" w:cs="Arial"/>
          <w:szCs w:val="22"/>
        </w:rPr>
      </w:pPr>
      <w:r w:rsidRPr="009B5D88">
        <w:rPr>
          <w:rFonts w:ascii="Arial" w:hAnsi="Arial" w:cs="Arial"/>
          <w:szCs w:val="22"/>
        </w:rPr>
        <w:t xml:space="preserve">Incorporate landscaping as a fundamental element of the design process to ensure integration with development in a meaningful and functional </w:t>
      </w:r>
      <w:proofErr w:type="gramStart"/>
      <w:r w:rsidRPr="009B5D88">
        <w:rPr>
          <w:rFonts w:ascii="Arial" w:hAnsi="Arial" w:cs="Arial"/>
          <w:szCs w:val="22"/>
        </w:rPr>
        <w:t>manner</w:t>
      </w:r>
      <w:r w:rsidRPr="009B5D88" w:rsidR="0A107522">
        <w:rPr>
          <w:rFonts w:ascii="Arial" w:hAnsi="Arial" w:cs="Arial"/>
          <w:szCs w:val="22"/>
        </w:rPr>
        <w:t>;</w:t>
      </w:r>
      <w:proofErr w:type="gramEnd"/>
    </w:p>
    <w:p w:rsidRPr="009B5D88" w:rsidR="00BA6A59" w:rsidP="00D355D6" w:rsidRDefault="008A0252" w14:paraId="335DAEEC" w14:textId="0F726C67">
      <w:pPr>
        <w:pStyle w:val="ListParagraph"/>
        <w:numPr>
          <w:ilvl w:val="0"/>
          <w:numId w:val="7"/>
        </w:numPr>
        <w:spacing w:after="0"/>
        <w:jc w:val="both"/>
        <w:rPr>
          <w:rFonts w:ascii="Arial" w:hAnsi="Arial" w:cs="Arial"/>
          <w:szCs w:val="22"/>
        </w:rPr>
      </w:pPr>
      <w:r w:rsidRPr="009B5D88">
        <w:rPr>
          <w:rFonts w:ascii="Arial" w:hAnsi="Arial" w:cs="Arial"/>
          <w:szCs w:val="22"/>
        </w:rPr>
        <w:t xml:space="preserve">Ensure a suitable provision of landscaping relative to development size to complement and soften the built environment, reduce the dominance of hard surfaces and articulate open </w:t>
      </w:r>
      <w:proofErr w:type="gramStart"/>
      <w:r w:rsidRPr="009B5D88">
        <w:rPr>
          <w:rFonts w:ascii="Arial" w:hAnsi="Arial" w:cs="Arial"/>
          <w:szCs w:val="22"/>
        </w:rPr>
        <w:t>space</w:t>
      </w:r>
      <w:r w:rsidRPr="009B5D88" w:rsidR="1FE39CA2">
        <w:rPr>
          <w:rFonts w:ascii="Arial" w:hAnsi="Arial" w:cs="Arial"/>
          <w:szCs w:val="22"/>
        </w:rPr>
        <w:t>;</w:t>
      </w:r>
      <w:proofErr w:type="gramEnd"/>
    </w:p>
    <w:p w:rsidRPr="009B5D88" w:rsidR="008A0252" w:rsidP="00D355D6" w:rsidRDefault="008A0252" w14:paraId="6A1A5B5A" w14:textId="1DAEFAE6">
      <w:pPr>
        <w:pStyle w:val="ListParagraph"/>
        <w:numPr>
          <w:ilvl w:val="0"/>
          <w:numId w:val="7"/>
        </w:numPr>
        <w:spacing w:after="0"/>
        <w:jc w:val="both"/>
        <w:rPr>
          <w:rFonts w:ascii="Arial" w:hAnsi="Arial" w:cs="Arial"/>
          <w:szCs w:val="22"/>
        </w:rPr>
      </w:pPr>
      <w:r w:rsidRPr="009B5D88">
        <w:rPr>
          <w:rFonts w:ascii="Arial" w:hAnsi="Arial" w:cs="Arial"/>
          <w:szCs w:val="22"/>
        </w:rPr>
        <w:t xml:space="preserve">Provide for shade and green relief in built up areas to minimise the effects of urban heat </w:t>
      </w:r>
      <w:proofErr w:type="gramStart"/>
      <w:r w:rsidRPr="009B5D88" w:rsidR="007B39F5">
        <w:rPr>
          <w:rFonts w:ascii="Arial" w:hAnsi="Arial" w:cs="Arial"/>
          <w:szCs w:val="22"/>
        </w:rPr>
        <w:t>island</w:t>
      </w:r>
      <w:r w:rsidRPr="009B5D88" w:rsidR="5C677C07">
        <w:rPr>
          <w:rFonts w:ascii="Arial" w:hAnsi="Arial" w:cs="Arial"/>
          <w:szCs w:val="22"/>
        </w:rPr>
        <w:t>;</w:t>
      </w:r>
      <w:proofErr w:type="gramEnd"/>
    </w:p>
    <w:p w:rsidRPr="009B5D88" w:rsidR="00BA6A59" w:rsidP="00BA6A59" w:rsidRDefault="00BA6A59" w14:paraId="2C0C542D" w14:textId="4D024086">
      <w:pPr>
        <w:pStyle w:val="ListParagraph"/>
        <w:numPr>
          <w:ilvl w:val="0"/>
          <w:numId w:val="7"/>
        </w:numPr>
        <w:spacing w:after="0"/>
        <w:rPr>
          <w:rFonts w:ascii="Arial" w:hAnsi="Arial" w:cs="Arial"/>
          <w:szCs w:val="22"/>
        </w:rPr>
      </w:pPr>
      <w:r w:rsidRPr="009B5D88">
        <w:rPr>
          <w:rFonts w:ascii="Arial" w:hAnsi="Arial" w:cs="Arial"/>
          <w:szCs w:val="22"/>
        </w:rPr>
        <w:t xml:space="preserve">Minimise environmental health issues through dust </w:t>
      </w:r>
      <w:proofErr w:type="gramStart"/>
      <w:r w:rsidRPr="009B5D88" w:rsidR="007B39F5">
        <w:rPr>
          <w:rFonts w:ascii="Arial" w:hAnsi="Arial" w:cs="Arial"/>
          <w:szCs w:val="22"/>
        </w:rPr>
        <w:t>suppression</w:t>
      </w:r>
      <w:r w:rsidRPr="009B5D88" w:rsidR="36E8908D">
        <w:rPr>
          <w:rFonts w:ascii="Arial" w:hAnsi="Arial" w:cs="Arial"/>
          <w:szCs w:val="22"/>
        </w:rPr>
        <w:t>;</w:t>
      </w:r>
      <w:proofErr w:type="gramEnd"/>
    </w:p>
    <w:p w:rsidRPr="009B5D88" w:rsidR="00BA6A59" w:rsidP="00BA6A59" w:rsidRDefault="00BA6A59" w14:paraId="7005FDEA" w14:textId="2F329954">
      <w:pPr>
        <w:pStyle w:val="ListParagraph"/>
        <w:numPr>
          <w:ilvl w:val="0"/>
          <w:numId w:val="7"/>
        </w:numPr>
        <w:spacing w:after="0"/>
        <w:rPr>
          <w:rFonts w:ascii="Arial" w:hAnsi="Arial" w:cs="Arial"/>
          <w:szCs w:val="22"/>
        </w:rPr>
      </w:pPr>
      <w:r w:rsidRPr="009B5D88">
        <w:rPr>
          <w:rFonts w:ascii="Arial" w:hAnsi="Arial" w:cs="Arial"/>
          <w:szCs w:val="22"/>
        </w:rPr>
        <w:t>Encourage the retention of existing native plant species to promote environmental sustainability</w:t>
      </w:r>
      <w:r w:rsidRPr="009B5D88" w:rsidR="1BEF81A9">
        <w:rPr>
          <w:rFonts w:ascii="Arial" w:hAnsi="Arial" w:cs="Arial"/>
          <w:szCs w:val="22"/>
        </w:rPr>
        <w:t>;</w:t>
      </w:r>
      <w:r w:rsidRPr="009B5D88">
        <w:rPr>
          <w:rFonts w:ascii="Arial" w:hAnsi="Arial" w:cs="Arial"/>
          <w:szCs w:val="22"/>
        </w:rPr>
        <w:t xml:space="preserve"> and</w:t>
      </w:r>
    </w:p>
    <w:p w:rsidRPr="009B5D88" w:rsidR="00BA6A59" w:rsidP="00BA6A59" w:rsidRDefault="00BA6A59" w14:paraId="30EAE35C" w14:textId="6A708694">
      <w:pPr>
        <w:pStyle w:val="ListParagraph"/>
        <w:numPr>
          <w:ilvl w:val="0"/>
          <w:numId w:val="7"/>
        </w:numPr>
        <w:spacing w:after="0"/>
        <w:rPr>
          <w:rFonts w:ascii="Arial" w:hAnsi="Arial" w:cs="Arial"/>
          <w:szCs w:val="22"/>
        </w:rPr>
      </w:pPr>
      <w:r w:rsidRPr="009B5D88">
        <w:rPr>
          <w:rFonts w:ascii="Arial" w:hAnsi="Arial" w:cs="Arial"/>
          <w:szCs w:val="22"/>
        </w:rPr>
        <w:t xml:space="preserve">Enable landscaping designs to be easily maintained and suitable for the environmental </w:t>
      </w:r>
      <w:r w:rsidRPr="009B5D88" w:rsidR="007B39F5">
        <w:rPr>
          <w:rFonts w:ascii="Arial" w:hAnsi="Arial" w:cs="Arial"/>
          <w:szCs w:val="22"/>
        </w:rPr>
        <w:t>conditions.</w:t>
      </w:r>
    </w:p>
    <w:p w:rsidRPr="009B5D88" w:rsidR="008A0252" w:rsidP="008A0252" w:rsidRDefault="008A0252" w14:paraId="2C056D9C" w14:textId="77777777">
      <w:pPr>
        <w:spacing w:after="0"/>
        <w:rPr>
          <w:rFonts w:ascii="Arial" w:hAnsi="Arial" w:cs="Arial"/>
          <w:szCs w:val="22"/>
        </w:rPr>
      </w:pPr>
    </w:p>
    <w:p w:rsidR="00BA6A59" w:rsidP="009B5D88" w:rsidRDefault="00BA6A59" w14:paraId="0F619498" w14:textId="5475D367">
      <w:pPr>
        <w:pStyle w:val="Heading2"/>
      </w:pPr>
      <w:r w:rsidRPr="009B5D88">
        <w:t>DEFINITIONS</w:t>
      </w:r>
    </w:p>
    <w:p w:rsidRPr="009B5D88" w:rsidR="009B5D88" w:rsidP="009B5D88" w:rsidRDefault="009B5D88" w14:paraId="473C04DD" w14:textId="77777777">
      <w:pPr>
        <w:pBdr>
          <w:bottom w:val="single" w:color="0070C0" w:sz="12" w:space="1"/>
        </w:pBdr>
      </w:pPr>
    </w:p>
    <w:p w:rsidRPr="009B5D88" w:rsidR="00BA6A59" w:rsidP="41419F28" w:rsidRDefault="003A4A69" w14:paraId="48C53945" w14:textId="3FCC87E4">
      <w:pPr>
        <w:spacing w:after="0"/>
        <w:jc w:val="both"/>
        <w:rPr>
          <w:rFonts w:ascii="Arial" w:hAnsi="Arial" w:cs="Arial"/>
          <w:szCs w:val="22"/>
          <w:lang w:val="en-US"/>
        </w:rPr>
      </w:pPr>
      <w:r w:rsidRPr="009B5D88">
        <w:rPr>
          <w:rFonts w:ascii="Arial" w:hAnsi="Arial" w:cs="Arial"/>
          <w:szCs w:val="22"/>
          <w:lang w:val="en-US"/>
        </w:rPr>
        <w:t xml:space="preserve">Refer to </w:t>
      </w:r>
      <w:r w:rsidRPr="009B5D88">
        <w:rPr>
          <w:rFonts w:ascii="Arial" w:hAnsi="Arial" w:cs="Arial"/>
          <w:szCs w:val="22"/>
          <w:highlight w:val="yellow"/>
          <w:lang w:val="en-US"/>
        </w:rPr>
        <w:t>(insert clause)</w:t>
      </w:r>
      <w:r w:rsidRPr="009B5D88">
        <w:rPr>
          <w:rFonts w:ascii="Arial" w:hAnsi="Arial" w:cs="Arial"/>
          <w:szCs w:val="22"/>
          <w:lang w:val="en-US"/>
        </w:rPr>
        <w:t xml:space="preserve"> </w:t>
      </w:r>
      <w:r w:rsidRPr="009B5D88" w:rsidR="00BA6A59">
        <w:rPr>
          <w:rFonts w:ascii="Arial" w:hAnsi="Arial" w:cs="Arial"/>
          <w:szCs w:val="22"/>
          <w:lang w:val="en-US"/>
        </w:rPr>
        <w:t>Terms Referred to in Scheme of the</w:t>
      </w:r>
      <w:r w:rsidRPr="009B5D88" w:rsidR="00BA6A59">
        <w:rPr>
          <w:rFonts w:ascii="Arial" w:hAnsi="Arial" w:cs="Arial"/>
          <w:i/>
          <w:iCs/>
          <w:szCs w:val="22"/>
          <w:lang w:val="en-US"/>
        </w:rPr>
        <w:t xml:space="preserve"> City of Kalgoorlie-Boulder Local Planning Scheme No. 2</w:t>
      </w:r>
      <w:r w:rsidRPr="009B5D88" w:rsidR="00BA6A59">
        <w:rPr>
          <w:rFonts w:ascii="Arial" w:hAnsi="Arial" w:cs="Arial"/>
          <w:szCs w:val="22"/>
          <w:lang w:val="en-US"/>
        </w:rPr>
        <w:t xml:space="preserve"> (the Scheme</w:t>
      </w:r>
      <w:r w:rsidRPr="009B5D88">
        <w:rPr>
          <w:rFonts w:ascii="Arial" w:hAnsi="Arial" w:cs="Arial"/>
          <w:szCs w:val="22"/>
          <w:lang w:val="en-US"/>
        </w:rPr>
        <w:t xml:space="preserve">).  </w:t>
      </w:r>
      <w:r w:rsidRPr="009B5D88" w:rsidR="00BA6A59">
        <w:rPr>
          <w:rFonts w:ascii="Arial" w:hAnsi="Arial" w:cs="Arial"/>
          <w:szCs w:val="22"/>
          <w:lang w:val="en-US"/>
        </w:rPr>
        <w:t>Additional terms used within this policy not defined within the Scheme are defined below</w:t>
      </w:r>
      <w:r w:rsidRPr="009B5D88" w:rsidR="26D5FB0D">
        <w:rPr>
          <w:rFonts w:ascii="Arial" w:hAnsi="Arial" w:cs="Arial"/>
          <w:szCs w:val="22"/>
          <w:lang w:val="en-US"/>
        </w:rPr>
        <w:t>.</w:t>
      </w:r>
    </w:p>
    <w:p w:rsidRPr="009B5D88" w:rsidR="00BA6A59" w:rsidP="00BA6A59" w:rsidRDefault="00BA6A59" w14:paraId="5132EE39" w14:textId="77777777">
      <w:pPr>
        <w:spacing w:after="0"/>
        <w:jc w:val="both"/>
        <w:rPr>
          <w:rFonts w:ascii="Arial" w:hAnsi="Arial" w:cs="Arial"/>
          <w:b/>
          <w:bCs/>
          <w:szCs w:val="22"/>
        </w:rPr>
      </w:pPr>
    </w:p>
    <w:p w:rsidRPr="00502CA1" w:rsidR="00BA6A59" w:rsidP="002A6EA1" w:rsidRDefault="00BA6A59" w14:paraId="29E9D899" w14:textId="77777777">
      <w:pPr>
        <w:spacing w:after="0"/>
        <w:ind w:left="720"/>
        <w:jc w:val="both"/>
        <w:rPr>
          <w:rFonts w:ascii="Arial" w:hAnsi="Arial" w:cs="Arial"/>
          <w:szCs w:val="22"/>
        </w:rPr>
      </w:pPr>
      <w:r w:rsidRPr="00502CA1">
        <w:rPr>
          <w:rFonts w:ascii="Arial" w:hAnsi="Arial" w:cs="Arial"/>
          <w:b/>
          <w:bCs/>
          <w:szCs w:val="22"/>
        </w:rPr>
        <w:t>Landscaping</w:t>
      </w:r>
      <w:r w:rsidRPr="00502CA1">
        <w:rPr>
          <w:rFonts w:ascii="Arial" w:hAnsi="Arial" w:cs="Arial"/>
          <w:szCs w:val="22"/>
        </w:rPr>
        <w:t xml:space="preserve"> means the carrying out of work which improves the appearance and function of a piece of land by reshaping and preparing the grounds, planting suitable plants, mulching of garden beds, installation of adequate irrigation systems and ongoing maintenance.</w:t>
      </w:r>
    </w:p>
    <w:p w:rsidRPr="00502CA1" w:rsidR="00BA6A59" w:rsidP="002A6EA1" w:rsidRDefault="00BA6A59" w14:paraId="0B2741E6" w14:textId="77777777">
      <w:pPr>
        <w:spacing w:after="0"/>
        <w:ind w:left="720"/>
        <w:jc w:val="both"/>
        <w:rPr>
          <w:rFonts w:ascii="Arial" w:hAnsi="Arial" w:cs="Arial"/>
          <w:szCs w:val="22"/>
        </w:rPr>
      </w:pPr>
    </w:p>
    <w:p w:rsidRPr="00502CA1" w:rsidR="00BA6A59" w:rsidP="002A6EA1" w:rsidRDefault="00BA6A59" w14:paraId="7C17BFA3" w14:textId="77777777">
      <w:pPr>
        <w:spacing w:after="0"/>
        <w:ind w:left="720"/>
        <w:jc w:val="both"/>
        <w:rPr>
          <w:rFonts w:ascii="Arial" w:hAnsi="Arial" w:cs="Arial"/>
          <w:szCs w:val="22"/>
        </w:rPr>
      </w:pPr>
      <w:r w:rsidRPr="00502CA1">
        <w:rPr>
          <w:rFonts w:ascii="Arial" w:hAnsi="Arial" w:cs="Arial"/>
          <w:b/>
          <w:bCs/>
          <w:szCs w:val="22"/>
        </w:rPr>
        <w:t>Hard Landscaping</w:t>
      </w:r>
      <w:r w:rsidRPr="00502CA1">
        <w:rPr>
          <w:rFonts w:ascii="Arial" w:hAnsi="Arial" w:cs="Arial"/>
          <w:szCs w:val="22"/>
        </w:rPr>
        <w:t xml:space="preserve"> means heavy landscape materials including stone, flagstone and rock, typically used in conjunction with soft landscaping to distinguish boundaries, create pedestrian avenues or in the retaining of loose ground and soil. Hard landscaping also includes </w:t>
      </w:r>
      <w:proofErr w:type="gramStart"/>
      <w:r w:rsidRPr="00502CA1">
        <w:rPr>
          <w:rFonts w:ascii="Arial" w:hAnsi="Arial" w:cs="Arial"/>
          <w:szCs w:val="22"/>
        </w:rPr>
        <w:t>decorative  features</w:t>
      </w:r>
      <w:proofErr w:type="gramEnd"/>
      <w:r w:rsidRPr="00502CA1">
        <w:rPr>
          <w:rFonts w:ascii="Arial" w:hAnsi="Arial" w:cs="Arial"/>
          <w:szCs w:val="22"/>
        </w:rPr>
        <w:t xml:space="preserve"> but does not include standard features such as </w:t>
      </w:r>
      <w:proofErr w:type="spellStart"/>
      <w:r w:rsidRPr="00502CA1">
        <w:rPr>
          <w:rFonts w:ascii="Arial" w:hAnsi="Arial" w:cs="Arial"/>
          <w:szCs w:val="22"/>
        </w:rPr>
        <w:t>Colorbond</w:t>
      </w:r>
      <w:proofErr w:type="spellEnd"/>
      <w:r w:rsidRPr="00502CA1">
        <w:rPr>
          <w:rFonts w:ascii="Arial" w:hAnsi="Arial" w:cs="Arial"/>
          <w:szCs w:val="22"/>
        </w:rPr>
        <w:t xml:space="preserve">® fencing and concrete driveways. </w:t>
      </w:r>
    </w:p>
    <w:p w:rsidRPr="00502CA1" w:rsidR="00BA6A59" w:rsidP="00BA6A59" w:rsidRDefault="00BA6A59" w14:paraId="361FBB10" w14:textId="77777777">
      <w:pPr>
        <w:spacing w:after="0"/>
        <w:jc w:val="both"/>
        <w:rPr>
          <w:rFonts w:ascii="Arial" w:hAnsi="Arial" w:cs="Arial"/>
          <w:szCs w:val="22"/>
        </w:rPr>
      </w:pPr>
    </w:p>
    <w:p w:rsidRPr="00502CA1" w:rsidR="00BA6A59" w:rsidP="002A6EA1" w:rsidRDefault="00BA6A59" w14:paraId="7A582F8C" w14:textId="77777777">
      <w:pPr>
        <w:spacing w:after="0"/>
        <w:ind w:left="720"/>
        <w:jc w:val="both"/>
        <w:rPr>
          <w:rFonts w:ascii="Arial" w:hAnsi="Arial" w:cs="Arial"/>
          <w:szCs w:val="22"/>
        </w:rPr>
      </w:pPr>
      <w:r w:rsidRPr="00502CA1">
        <w:rPr>
          <w:rFonts w:ascii="Arial" w:hAnsi="Arial" w:cs="Arial"/>
          <w:b/>
          <w:bCs/>
          <w:szCs w:val="22"/>
        </w:rPr>
        <w:t>Soft Landscaping</w:t>
      </w:r>
      <w:r w:rsidRPr="00502CA1">
        <w:rPr>
          <w:rFonts w:ascii="Arial" w:hAnsi="Arial" w:cs="Arial"/>
          <w:szCs w:val="22"/>
        </w:rPr>
        <w:t xml:space="preserve"> means vegetative materials including trees, soil, flowerbeds, vegetable gardens, grass and shrubs, used </w:t>
      </w:r>
      <w:proofErr w:type="gramStart"/>
      <w:r w:rsidRPr="00502CA1">
        <w:rPr>
          <w:rFonts w:ascii="Arial" w:hAnsi="Arial" w:cs="Arial"/>
          <w:szCs w:val="22"/>
        </w:rPr>
        <w:t>in the course of</w:t>
      </w:r>
      <w:proofErr w:type="gramEnd"/>
      <w:r w:rsidRPr="00502CA1">
        <w:rPr>
          <w:rFonts w:ascii="Arial" w:hAnsi="Arial" w:cs="Arial"/>
          <w:szCs w:val="22"/>
        </w:rPr>
        <w:t xml:space="preserve"> improving areas external to a building.</w:t>
      </w:r>
    </w:p>
    <w:p w:rsidRPr="00502CA1" w:rsidR="00BA6A59" w:rsidP="002A6EA1" w:rsidRDefault="00BA6A59" w14:paraId="24250CCA" w14:textId="77777777">
      <w:pPr>
        <w:spacing w:after="0"/>
        <w:ind w:left="720"/>
        <w:jc w:val="both"/>
        <w:rPr>
          <w:rFonts w:ascii="Arial" w:hAnsi="Arial" w:cs="Arial"/>
          <w:szCs w:val="22"/>
        </w:rPr>
      </w:pPr>
    </w:p>
    <w:p w:rsidRPr="00502CA1" w:rsidR="00CD0FA4" w:rsidP="002A6EA1" w:rsidRDefault="00CD0FA4" w14:paraId="224F5033" w14:textId="4D07204F">
      <w:pPr>
        <w:spacing w:after="0"/>
        <w:ind w:left="720"/>
        <w:jc w:val="both"/>
        <w:rPr>
          <w:rFonts w:ascii="Arial" w:hAnsi="Arial" w:cs="Arial"/>
          <w:color w:val="4D5156"/>
          <w:szCs w:val="22"/>
          <w:shd w:val="clear" w:color="auto" w:fill="FFFFFF"/>
        </w:rPr>
      </w:pPr>
      <w:r w:rsidRPr="00502CA1">
        <w:rPr>
          <w:rFonts w:ascii="Arial" w:hAnsi="Arial" w:cs="Arial"/>
          <w:b/>
          <w:bCs/>
          <w:szCs w:val="22"/>
        </w:rPr>
        <w:t>Landscaping Plan</w:t>
      </w:r>
      <w:r w:rsidRPr="00502CA1">
        <w:rPr>
          <w:rFonts w:ascii="Arial" w:hAnsi="Arial" w:cs="Arial"/>
          <w:szCs w:val="22"/>
        </w:rPr>
        <w:t xml:space="preserve"> mean</w:t>
      </w:r>
      <w:r w:rsidRPr="00502CA1" w:rsidR="0042182A">
        <w:rPr>
          <w:rFonts w:ascii="Arial" w:hAnsi="Arial" w:cs="Arial"/>
          <w:color w:val="202124"/>
          <w:szCs w:val="22"/>
          <w:shd w:val="clear" w:color="auto" w:fill="FFFFFF"/>
        </w:rPr>
        <w:t> </w:t>
      </w:r>
      <w:r w:rsidRPr="00502CA1" w:rsidR="0042182A">
        <w:rPr>
          <w:rFonts w:ascii="Arial" w:hAnsi="Arial" w:cs="Arial"/>
          <w:color w:val="040C28"/>
          <w:szCs w:val="22"/>
        </w:rPr>
        <w:t>a scaled drawing of a development conceptually showing the extent, function, context and attributes of areas to be landscaped</w:t>
      </w:r>
      <w:r w:rsidRPr="00502CA1" w:rsidR="00EF2F3A">
        <w:rPr>
          <w:rFonts w:ascii="Arial" w:hAnsi="Arial" w:cs="Arial"/>
          <w:color w:val="040C28"/>
          <w:szCs w:val="22"/>
        </w:rPr>
        <w:t xml:space="preserve">, </w:t>
      </w:r>
      <w:r w:rsidRPr="00502CA1" w:rsidR="002A648D">
        <w:rPr>
          <w:rFonts w:ascii="Arial" w:hAnsi="Arial" w:cs="Arial"/>
          <w:color w:val="040C28"/>
          <w:szCs w:val="22"/>
        </w:rPr>
        <w:t>i</w:t>
      </w:r>
      <w:r w:rsidRPr="00502CA1" w:rsidR="002A648D">
        <w:rPr>
          <w:rFonts w:ascii="Arial" w:hAnsi="Arial" w:cs="Arial"/>
          <w:color w:val="4D5156"/>
          <w:szCs w:val="22"/>
          <w:shd w:val="clear" w:color="auto" w:fill="FFFFFF"/>
        </w:rPr>
        <w:t>ncluding</w:t>
      </w:r>
      <w:r w:rsidRPr="00502CA1" w:rsidR="0067566E">
        <w:rPr>
          <w:rFonts w:ascii="Arial" w:hAnsi="Arial" w:cs="Arial"/>
          <w:color w:val="4D5156"/>
          <w:szCs w:val="22"/>
          <w:shd w:val="clear" w:color="auto" w:fill="FFFFFF"/>
        </w:rPr>
        <w:t xml:space="preserve"> </w:t>
      </w:r>
      <w:r w:rsidRPr="00502CA1" w:rsidR="009E0EA9">
        <w:rPr>
          <w:rFonts w:ascii="Arial" w:hAnsi="Arial" w:cs="Arial"/>
          <w:color w:val="4D5156"/>
          <w:szCs w:val="22"/>
          <w:shd w:val="clear" w:color="auto" w:fill="FFFFFF"/>
        </w:rPr>
        <w:t>plant functions (screening, shade,</w:t>
      </w:r>
      <w:r w:rsidRPr="00502CA1" w:rsidR="00D45AA3">
        <w:rPr>
          <w:rFonts w:ascii="Arial" w:hAnsi="Arial" w:cs="Arial"/>
          <w:color w:val="4D5156"/>
          <w:szCs w:val="22"/>
          <w:shd w:val="clear" w:color="auto" w:fill="FFFFFF"/>
        </w:rPr>
        <w:t xml:space="preserve"> low and ground cover)</w:t>
      </w:r>
      <w:r w:rsidRPr="00502CA1" w:rsidR="002A648D">
        <w:rPr>
          <w:rFonts w:ascii="Arial" w:hAnsi="Arial" w:cs="Arial"/>
          <w:color w:val="4D5156"/>
          <w:szCs w:val="22"/>
          <w:shd w:val="clear" w:color="auto" w:fill="FFFFFF"/>
        </w:rPr>
        <w:t xml:space="preserve"> walkways, paving, planting water features</w:t>
      </w:r>
      <w:r w:rsidRPr="00502CA1" w:rsidR="0067566E">
        <w:rPr>
          <w:rFonts w:ascii="Arial" w:hAnsi="Arial" w:cs="Arial"/>
          <w:color w:val="4D5156"/>
          <w:szCs w:val="22"/>
          <w:shd w:val="clear" w:color="auto" w:fill="FFFFFF"/>
        </w:rPr>
        <w:t>,</w:t>
      </w:r>
      <w:r w:rsidRPr="00502CA1" w:rsidR="00453CE0">
        <w:rPr>
          <w:rFonts w:ascii="Arial" w:hAnsi="Arial" w:cs="Arial"/>
          <w:color w:val="4D5156"/>
          <w:szCs w:val="22"/>
          <w:shd w:val="clear" w:color="auto" w:fill="FFFFFF"/>
        </w:rPr>
        <w:t xml:space="preserve"> fencing</w:t>
      </w:r>
      <w:r w:rsidRPr="00502CA1" w:rsidR="0000334D">
        <w:rPr>
          <w:rFonts w:ascii="Arial" w:hAnsi="Arial" w:cs="Arial"/>
          <w:color w:val="4D5156"/>
          <w:szCs w:val="22"/>
          <w:shd w:val="clear" w:color="auto" w:fill="FFFFFF"/>
        </w:rPr>
        <w:t xml:space="preserve"> and </w:t>
      </w:r>
      <w:r w:rsidRPr="00502CA1" w:rsidR="000362B6">
        <w:rPr>
          <w:rFonts w:ascii="Arial" w:hAnsi="Arial" w:cs="Arial"/>
          <w:color w:val="4D5156"/>
          <w:szCs w:val="22"/>
          <w:shd w:val="clear" w:color="auto" w:fill="FFFFFF"/>
        </w:rPr>
        <w:t>w</w:t>
      </w:r>
      <w:r w:rsidRPr="00502CA1" w:rsidR="0000334D">
        <w:rPr>
          <w:rFonts w:ascii="Arial" w:hAnsi="Arial" w:cs="Arial"/>
          <w:color w:val="4D5156"/>
          <w:szCs w:val="22"/>
          <w:shd w:val="clear" w:color="auto" w:fill="FFFFFF"/>
        </w:rPr>
        <w:t>ind barriers</w:t>
      </w:r>
      <w:r w:rsidRPr="00502CA1" w:rsidR="00453CE0">
        <w:rPr>
          <w:rFonts w:ascii="Arial" w:hAnsi="Arial" w:cs="Arial"/>
          <w:color w:val="4D5156"/>
          <w:szCs w:val="22"/>
          <w:shd w:val="clear" w:color="auto" w:fill="FFFFFF"/>
        </w:rPr>
        <w:t>.</w:t>
      </w:r>
    </w:p>
    <w:p w:rsidRPr="00502CA1" w:rsidR="00453CE0" w:rsidP="002A6EA1" w:rsidRDefault="00453CE0" w14:paraId="3E94ACAF" w14:textId="77777777">
      <w:pPr>
        <w:spacing w:after="0"/>
        <w:ind w:left="720"/>
        <w:jc w:val="both"/>
        <w:rPr>
          <w:rFonts w:ascii="Arial" w:hAnsi="Arial" w:cs="Arial"/>
          <w:szCs w:val="22"/>
        </w:rPr>
      </w:pPr>
    </w:p>
    <w:p w:rsidRPr="00502CA1" w:rsidR="00CD0FA4" w:rsidP="002A6EA1" w:rsidRDefault="00CD0FA4" w14:paraId="276EC22A" w14:textId="16ECC9E6">
      <w:pPr>
        <w:spacing w:after="0"/>
        <w:ind w:left="720"/>
        <w:jc w:val="both"/>
        <w:rPr>
          <w:rFonts w:ascii="Arial" w:hAnsi="Arial" w:cs="Arial"/>
          <w:szCs w:val="22"/>
        </w:rPr>
      </w:pPr>
      <w:r w:rsidRPr="00502CA1">
        <w:rPr>
          <w:rFonts w:ascii="Arial" w:hAnsi="Arial" w:cs="Arial"/>
          <w:b/>
          <w:bCs/>
          <w:szCs w:val="22"/>
        </w:rPr>
        <w:t>Maintenance Schedule</w:t>
      </w:r>
      <w:r w:rsidRPr="00502CA1">
        <w:rPr>
          <w:rFonts w:ascii="Arial" w:hAnsi="Arial" w:cs="Arial"/>
          <w:szCs w:val="22"/>
        </w:rPr>
        <w:t xml:space="preserve"> m</w:t>
      </w:r>
      <w:r w:rsidRPr="00502CA1" w:rsidR="00780EE0">
        <w:rPr>
          <w:rFonts w:ascii="Arial" w:hAnsi="Arial" w:cs="Arial"/>
          <w:szCs w:val="22"/>
        </w:rPr>
        <w:t>eans the provision of all services</w:t>
      </w:r>
      <w:r w:rsidRPr="00502CA1" w:rsidR="009766EC">
        <w:rPr>
          <w:rFonts w:ascii="Arial" w:hAnsi="Arial" w:cs="Arial"/>
          <w:szCs w:val="22"/>
        </w:rPr>
        <w:t xml:space="preserve"> required to maintain and preserve the </w:t>
      </w:r>
      <w:r w:rsidRPr="00502CA1" w:rsidR="00BA1670">
        <w:rPr>
          <w:rFonts w:ascii="Arial" w:hAnsi="Arial" w:cs="Arial"/>
          <w:szCs w:val="22"/>
        </w:rPr>
        <w:t>soft and hard landscaping on the site.</w:t>
      </w:r>
      <w:r w:rsidRPr="00502CA1" w:rsidR="00411717">
        <w:rPr>
          <w:rFonts w:ascii="Arial" w:hAnsi="Arial" w:cs="Arial"/>
          <w:szCs w:val="22"/>
        </w:rPr>
        <w:t xml:space="preserve"> </w:t>
      </w:r>
    </w:p>
    <w:p w:rsidRPr="009B5D88" w:rsidR="00CD0FA4" w:rsidP="000C15D9" w:rsidRDefault="00CD0FA4" w14:paraId="0D76D17D" w14:textId="77777777">
      <w:pPr>
        <w:spacing w:after="0" w:line="276" w:lineRule="auto"/>
        <w:jc w:val="both"/>
        <w:rPr>
          <w:rFonts w:ascii="Arial" w:hAnsi="Arial" w:cs="Arial"/>
          <w:szCs w:val="22"/>
        </w:rPr>
      </w:pPr>
    </w:p>
    <w:p w:rsidR="00E51F68" w:rsidP="009B5D88" w:rsidRDefault="00E630E0" w14:paraId="2D49A00B" w14:textId="5184628A">
      <w:pPr>
        <w:pStyle w:val="Heading2"/>
      </w:pPr>
      <w:r w:rsidRPr="009B5D88">
        <w:t>R</w:t>
      </w:r>
      <w:r w:rsidRPr="009B5D88" w:rsidR="00E51F68">
        <w:t>ELATED LEGISLATION</w:t>
      </w:r>
    </w:p>
    <w:p w:rsidRPr="009B5D88" w:rsidR="009B5D88" w:rsidP="009B5D88" w:rsidRDefault="009B5D88" w14:paraId="5EC539DF" w14:textId="77777777">
      <w:pPr>
        <w:pBdr>
          <w:bottom w:val="single" w:color="0070C0" w:sz="12" w:space="1"/>
        </w:pBdr>
      </w:pPr>
    </w:p>
    <w:p w:rsidRPr="009B5D88" w:rsidR="00E51F68" w:rsidP="000C15D9" w:rsidRDefault="00E51F68" w14:paraId="7C8D9318" w14:textId="77777777">
      <w:pPr>
        <w:spacing w:after="0"/>
        <w:jc w:val="both"/>
        <w:rPr>
          <w:rFonts w:ascii="Arial" w:hAnsi="Arial" w:eastAsia="Arial" w:cs="Arial"/>
          <w:b/>
          <w:bCs/>
          <w:szCs w:val="22"/>
        </w:rPr>
      </w:pPr>
    </w:p>
    <w:p w:rsidRPr="009B5D88" w:rsidR="00E51F68" w:rsidP="000C15D9" w:rsidRDefault="00E51F68" w14:paraId="5E50FC66" w14:textId="0577ECD3">
      <w:pPr>
        <w:spacing w:after="0"/>
        <w:jc w:val="both"/>
        <w:rPr>
          <w:rFonts w:ascii="Arial" w:hAnsi="Arial" w:eastAsia="Arial" w:cs="Arial"/>
          <w:szCs w:val="22"/>
        </w:rPr>
      </w:pPr>
      <w:r w:rsidRPr="009B5D88">
        <w:rPr>
          <w:rFonts w:ascii="Arial" w:hAnsi="Arial" w:eastAsia="Arial" w:cs="Arial"/>
          <w:szCs w:val="22"/>
        </w:rPr>
        <w:t>This Policy is to be read in conjunction with the following document</w:t>
      </w:r>
      <w:r w:rsidRPr="009B5D88" w:rsidR="40159016">
        <w:rPr>
          <w:rFonts w:ascii="Arial" w:hAnsi="Arial" w:eastAsia="Arial" w:cs="Arial"/>
          <w:szCs w:val="22"/>
        </w:rPr>
        <w:t>:</w:t>
      </w:r>
    </w:p>
    <w:p w:rsidRPr="009B5D88" w:rsidR="00E51F68" w:rsidP="41419F28" w:rsidRDefault="00E51F68" w14:paraId="63EFB87C" w14:textId="3C5CE4B8">
      <w:pPr>
        <w:pStyle w:val="ListParagraph"/>
        <w:numPr>
          <w:ilvl w:val="0"/>
          <w:numId w:val="1"/>
        </w:numPr>
        <w:spacing w:after="0"/>
        <w:jc w:val="both"/>
        <w:rPr>
          <w:rFonts w:ascii="Arial" w:hAnsi="Arial" w:eastAsia="Arial" w:cs="Arial"/>
          <w:szCs w:val="22"/>
        </w:rPr>
      </w:pPr>
      <w:r w:rsidRPr="009B5D88">
        <w:rPr>
          <w:rFonts w:ascii="Arial" w:hAnsi="Arial" w:eastAsia="Arial" w:cs="Arial"/>
          <w:szCs w:val="22"/>
        </w:rPr>
        <w:t>State Planning Policy 7.3 - the Residential Design Codes (the R-Codes) Volume 1 and Volume 2 – Apartments</w:t>
      </w:r>
      <w:r w:rsidRPr="009B5D88" w:rsidR="12354CB4">
        <w:rPr>
          <w:rFonts w:ascii="Arial" w:hAnsi="Arial" w:eastAsia="Arial" w:cs="Arial"/>
          <w:szCs w:val="22"/>
        </w:rPr>
        <w:t>.</w:t>
      </w:r>
    </w:p>
    <w:p w:rsidRPr="009B5D88" w:rsidR="002071C1" w:rsidP="002071C1" w:rsidRDefault="002071C1" w14:paraId="0526D70D" w14:textId="77777777">
      <w:pPr>
        <w:spacing w:after="0"/>
        <w:jc w:val="both"/>
        <w:rPr>
          <w:rFonts w:ascii="Arial" w:hAnsi="Arial" w:eastAsia="Arial" w:cs="Arial"/>
          <w:szCs w:val="22"/>
        </w:rPr>
      </w:pPr>
    </w:p>
    <w:p w:rsidR="002071C1" w:rsidP="009B5D88" w:rsidRDefault="002071C1" w14:paraId="074E738C" w14:textId="033BD73B">
      <w:pPr>
        <w:pStyle w:val="Heading2"/>
      </w:pPr>
      <w:r w:rsidRPr="009B5D88">
        <w:t>AP</w:t>
      </w:r>
      <w:r w:rsidRPr="009B5D88" w:rsidR="000E7BAC">
        <w:t>P</w:t>
      </w:r>
      <w:r w:rsidRPr="009B5D88" w:rsidR="008E39E8">
        <w:t>L</w:t>
      </w:r>
      <w:r w:rsidRPr="009B5D88">
        <w:t>ICATION OF POLICY</w:t>
      </w:r>
    </w:p>
    <w:p w:rsidRPr="009B5D88" w:rsidR="009B5D88" w:rsidP="009B5D88" w:rsidRDefault="009B5D88" w14:paraId="29BCAFA7" w14:textId="77777777">
      <w:pPr>
        <w:pBdr>
          <w:bottom w:val="single" w:color="0070C0" w:sz="12" w:space="1"/>
        </w:pBdr>
      </w:pPr>
    </w:p>
    <w:p w:rsidRPr="009B5D88" w:rsidR="002071C1" w:rsidP="002071C1" w:rsidRDefault="002071C1" w14:paraId="6101EE01" w14:textId="0A36E807">
      <w:pPr>
        <w:spacing w:after="0"/>
        <w:jc w:val="both"/>
        <w:rPr>
          <w:rFonts w:ascii="Arial" w:hAnsi="Arial" w:eastAsia="Arial" w:cs="Arial"/>
          <w:szCs w:val="22"/>
        </w:rPr>
      </w:pPr>
      <w:r w:rsidRPr="009B5D88">
        <w:rPr>
          <w:rFonts w:ascii="Arial" w:hAnsi="Arial" w:eastAsia="Arial" w:cs="Arial"/>
          <w:szCs w:val="22"/>
        </w:rPr>
        <w:t>The local government will give due consideration to the guidelines included in this Policy, when considering landscaping plans and maintenance schedules prepared under</w:t>
      </w:r>
      <w:r w:rsidRPr="009B5D88" w:rsidR="00AC07EF">
        <w:rPr>
          <w:rFonts w:ascii="Arial" w:hAnsi="Arial" w:eastAsia="Arial" w:cs="Arial"/>
          <w:szCs w:val="22"/>
        </w:rPr>
        <w:t xml:space="preserve"> </w:t>
      </w:r>
      <w:r w:rsidRPr="009B5D88" w:rsidR="0055394D">
        <w:rPr>
          <w:rFonts w:ascii="Arial" w:hAnsi="Arial" w:eastAsia="Arial" w:cs="Arial"/>
          <w:szCs w:val="22"/>
        </w:rPr>
        <w:t>L</w:t>
      </w:r>
      <w:r w:rsidRPr="009B5D88" w:rsidR="00AC07EF">
        <w:rPr>
          <w:rFonts w:ascii="Arial" w:hAnsi="Arial" w:eastAsia="Arial" w:cs="Arial"/>
          <w:szCs w:val="22"/>
        </w:rPr>
        <w:t xml:space="preserve">ocal </w:t>
      </w:r>
      <w:r w:rsidRPr="009B5D88" w:rsidR="0055394D">
        <w:rPr>
          <w:rFonts w:ascii="Arial" w:hAnsi="Arial" w:eastAsia="Arial" w:cs="Arial"/>
          <w:szCs w:val="22"/>
        </w:rPr>
        <w:t>P</w:t>
      </w:r>
      <w:r w:rsidRPr="009B5D88" w:rsidR="00AC07EF">
        <w:rPr>
          <w:rFonts w:ascii="Arial" w:hAnsi="Arial" w:eastAsia="Arial" w:cs="Arial"/>
          <w:szCs w:val="22"/>
        </w:rPr>
        <w:t xml:space="preserve">lanning </w:t>
      </w:r>
      <w:r w:rsidRPr="009B5D88" w:rsidR="0055394D">
        <w:rPr>
          <w:rFonts w:ascii="Arial" w:hAnsi="Arial" w:eastAsia="Arial" w:cs="Arial"/>
          <w:szCs w:val="22"/>
        </w:rPr>
        <w:t>S</w:t>
      </w:r>
      <w:r w:rsidRPr="009B5D88" w:rsidR="00AC07EF">
        <w:rPr>
          <w:rFonts w:ascii="Arial" w:hAnsi="Arial" w:eastAsia="Arial" w:cs="Arial"/>
          <w:szCs w:val="22"/>
        </w:rPr>
        <w:t xml:space="preserve">cheme </w:t>
      </w:r>
      <w:r w:rsidRPr="009B5D88" w:rsidR="0055394D">
        <w:rPr>
          <w:rFonts w:ascii="Arial" w:hAnsi="Arial" w:eastAsia="Arial" w:cs="Arial"/>
          <w:szCs w:val="22"/>
        </w:rPr>
        <w:t>N</w:t>
      </w:r>
      <w:r w:rsidRPr="009B5D88" w:rsidR="00AC07EF">
        <w:rPr>
          <w:rFonts w:ascii="Arial" w:hAnsi="Arial" w:eastAsia="Arial" w:cs="Arial"/>
          <w:szCs w:val="22"/>
        </w:rPr>
        <w:t xml:space="preserve">umber </w:t>
      </w:r>
      <w:r w:rsidRPr="009B5D88" w:rsidR="0055394D">
        <w:rPr>
          <w:rFonts w:ascii="Arial" w:hAnsi="Arial" w:eastAsia="Arial" w:cs="Arial"/>
          <w:szCs w:val="22"/>
        </w:rPr>
        <w:t>2</w:t>
      </w:r>
      <w:r w:rsidRPr="009B5D88">
        <w:rPr>
          <w:rFonts w:ascii="Arial" w:hAnsi="Arial" w:eastAsia="Arial" w:cs="Arial"/>
          <w:szCs w:val="22"/>
        </w:rPr>
        <w:t xml:space="preserve"> </w:t>
      </w:r>
      <w:r w:rsidRPr="009B5D88" w:rsidR="0055394D">
        <w:rPr>
          <w:rFonts w:ascii="Arial" w:hAnsi="Arial" w:eastAsia="Arial" w:cs="Arial"/>
          <w:szCs w:val="22"/>
        </w:rPr>
        <w:t>(</w:t>
      </w:r>
      <w:r w:rsidRPr="009B5D88">
        <w:rPr>
          <w:rFonts w:ascii="Arial" w:hAnsi="Arial" w:eastAsia="Arial" w:cs="Arial"/>
          <w:szCs w:val="22"/>
        </w:rPr>
        <w:t>LPS2</w:t>
      </w:r>
      <w:r w:rsidRPr="009B5D88" w:rsidR="0055394D">
        <w:rPr>
          <w:rFonts w:ascii="Arial" w:hAnsi="Arial" w:eastAsia="Arial" w:cs="Arial"/>
          <w:szCs w:val="22"/>
        </w:rPr>
        <w:t>)</w:t>
      </w:r>
      <w:r w:rsidRPr="009B5D88">
        <w:rPr>
          <w:rFonts w:ascii="Arial" w:hAnsi="Arial" w:eastAsia="Arial" w:cs="Arial"/>
          <w:szCs w:val="22"/>
        </w:rPr>
        <w:t xml:space="preserve">. </w:t>
      </w:r>
    </w:p>
    <w:p w:rsidRPr="009B5D88" w:rsidR="002071C1" w:rsidP="002071C1" w:rsidRDefault="002071C1" w14:paraId="22148FAE" w14:textId="77777777">
      <w:pPr>
        <w:spacing w:after="0"/>
        <w:jc w:val="both"/>
        <w:rPr>
          <w:rFonts w:ascii="Arial" w:hAnsi="Arial" w:eastAsia="Arial" w:cs="Arial"/>
          <w:szCs w:val="22"/>
        </w:rPr>
      </w:pPr>
    </w:p>
    <w:p w:rsidRPr="009B5D88" w:rsidR="002071C1" w:rsidP="000E7BAC" w:rsidRDefault="002071C1" w14:paraId="6D0A9A7F" w14:textId="0C16F27E">
      <w:pPr>
        <w:jc w:val="both"/>
        <w:rPr>
          <w:rFonts w:ascii="Arial" w:hAnsi="Arial" w:cs="Arial"/>
          <w:szCs w:val="22"/>
        </w:rPr>
      </w:pPr>
      <w:r w:rsidRPr="009B5D88">
        <w:rPr>
          <w:rFonts w:ascii="Arial" w:hAnsi="Arial" w:cs="Arial"/>
          <w:szCs w:val="22"/>
        </w:rPr>
        <w:t xml:space="preserve">The provisions of this Policy apply to all development and are in addition (supplementary) to the requirements specified under the applicable volume of State Planning Policy 7.3 Residential Design Codes. </w:t>
      </w:r>
    </w:p>
    <w:p w:rsidR="00D00091" w:rsidP="009B5D88" w:rsidRDefault="00E51F68" w14:paraId="16FE12E4" w14:textId="18AC82B6">
      <w:pPr>
        <w:pStyle w:val="Heading2"/>
      </w:pPr>
      <w:r w:rsidRPr="009B5D88">
        <w:t>POLICY PROVISIONS</w:t>
      </w:r>
    </w:p>
    <w:p w:rsidRPr="009B5D88" w:rsidR="009B5D88" w:rsidP="009B5D88" w:rsidRDefault="009B5D88" w14:paraId="2D1F359E" w14:textId="77777777">
      <w:pPr>
        <w:pBdr>
          <w:bottom w:val="single" w:color="0070C0" w:sz="12" w:space="1"/>
        </w:pBdr>
      </w:pPr>
    </w:p>
    <w:p w:rsidRPr="009B5D88" w:rsidR="00142CCB" w:rsidP="000C15D9" w:rsidRDefault="00142CCB" w14:paraId="41E7A3B8" w14:textId="77777777">
      <w:pPr>
        <w:spacing w:after="0"/>
        <w:jc w:val="both"/>
        <w:rPr>
          <w:rFonts w:ascii="Arial" w:hAnsi="Arial" w:eastAsia="Arial" w:cs="Arial"/>
          <w:b/>
          <w:bCs/>
          <w:szCs w:val="22"/>
        </w:rPr>
      </w:pPr>
    </w:p>
    <w:p w:rsidRPr="009B5D88" w:rsidR="00D00091" w:rsidP="66B1B6F7" w:rsidRDefault="6DB7CB12" w14:paraId="39D30BE5" w14:textId="52E521E1">
      <w:pPr>
        <w:spacing w:after="0"/>
        <w:jc w:val="both"/>
        <w:rPr>
          <w:rFonts w:ascii="Arial" w:hAnsi="Arial" w:eastAsia="Arial" w:cs="Arial"/>
          <w:szCs w:val="22"/>
        </w:rPr>
      </w:pPr>
      <w:r w:rsidRPr="009B5D88">
        <w:rPr>
          <w:rFonts w:ascii="Arial" w:hAnsi="Arial" w:eastAsia="Arial" w:cs="Arial"/>
          <w:szCs w:val="22"/>
        </w:rPr>
        <w:t>This is to be read in conjunction with LPS2 – Clause 34</w:t>
      </w:r>
      <w:r w:rsidRPr="009B5D88" w:rsidR="77A27557">
        <w:rPr>
          <w:rFonts w:ascii="Arial" w:hAnsi="Arial" w:eastAsia="Arial" w:cs="Arial"/>
          <w:szCs w:val="22"/>
        </w:rPr>
        <w:t xml:space="preserve"> Landscaping and site maintenance.</w:t>
      </w:r>
    </w:p>
    <w:p w:rsidRPr="009B5D88" w:rsidR="00D00091" w:rsidP="66B1B6F7" w:rsidRDefault="00D00091" w14:paraId="4CF5FE8A" w14:textId="329BAE64">
      <w:pPr>
        <w:spacing w:after="0"/>
        <w:jc w:val="both"/>
        <w:rPr>
          <w:rFonts w:ascii="Arial" w:hAnsi="Arial" w:eastAsia="Arial" w:cs="Arial"/>
          <w:szCs w:val="22"/>
        </w:rPr>
      </w:pPr>
    </w:p>
    <w:p w:rsidRPr="009B5D88" w:rsidR="00D00091" w:rsidP="000C15D9" w:rsidRDefault="00D00091" w14:paraId="0276E05E" w14:textId="7209FF5A">
      <w:pPr>
        <w:spacing w:after="0"/>
        <w:jc w:val="both"/>
        <w:rPr>
          <w:rFonts w:ascii="Arial" w:hAnsi="Arial" w:eastAsia="Arial" w:cs="Arial"/>
          <w:szCs w:val="22"/>
        </w:rPr>
      </w:pPr>
      <w:r w:rsidRPr="009B5D88">
        <w:rPr>
          <w:rFonts w:ascii="Arial" w:hAnsi="Arial" w:eastAsia="Arial" w:cs="Arial"/>
          <w:szCs w:val="22"/>
        </w:rPr>
        <w:t xml:space="preserve">Landscaping plays an integral role in shaping the amenity of any given area, and will typically improve visual appearance, moderate temperature (reduce temperature extremes), and assist in managing stormwater runoff. Landscaping can also provide social and cultural benefits, forming a key part of </w:t>
      </w:r>
      <w:r w:rsidRPr="009B5D88">
        <w:rPr>
          <w:rFonts w:ascii="Arial" w:hAnsi="Arial" w:eastAsia="Arial" w:cs="Arial"/>
          <w:szCs w:val="22"/>
        </w:rPr>
        <w:t>the character and history of local areas, often supplementing and improving the amenity of the built environment.</w:t>
      </w:r>
    </w:p>
    <w:p w:rsidRPr="009B5D88" w:rsidR="00D355D6" w:rsidP="000C15D9" w:rsidRDefault="00D355D6" w14:paraId="59F9704A" w14:textId="77777777">
      <w:pPr>
        <w:spacing w:after="0"/>
        <w:jc w:val="both"/>
        <w:rPr>
          <w:rFonts w:ascii="Arial" w:hAnsi="Arial" w:eastAsia="Arial" w:cs="Arial"/>
          <w:szCs w:val="22"/>
        </w:rPr>
      </w:pPr>
    </w:p>
    <w:p w:rsidRPr="009B5D88" w:rsidR="00142CCB" w:rsidP="000C15D9" w:rsidRDefault="00142CCB" w14:paraId="58C95A19" w14:textId="1B04BA10">
      <w:pPr>
        <w:spacing w:after="0"/>
        <w:jc w:val="both"/>
        <w:rPr>
          <w:rFonts w:ascii="Arial" w:hAnsi="Arial" w:eastAsia="Arial" w:cs="Arial"/>
          <w:szCs w:val="22"/>
        </w:rPr>
      </w:pPr>
      <w:r w:rsidRPr="009B5D88">
        <w:rPr>
          <w:rFonts w:ascii="Arial" w:hAnsi="Arial" w:eastAsia="Arial" w:cs="Arial"/>
          <w:szCs w:val="22"/>
        </w:rPr>
        <w:t>The maintenance of landscape area</w:t>
      </w:r>
      <w:r w:rsidRPr="009B5D88" w:rsidR="3943568F">
        <w:rPr>
          <w:rFonts w:ascii="Arial" w:hAnsi="Arial" w:eastAsia="Arial" w:cs="Arial"/>
          <w:szCs w:val="22"/>
        </w:rPr>
        <w:t>s</w:t>
      </w:r>
      <w:r w:rsidRPr="009B5D88">
        <w:rPr>
          <w:rFonts w:ascii="Arial" w:hAnsi="Arial" w:eastAsia="Arial" w:cs="Arial"/>
          <w:szCs w:val="22"/>
        </w:rPr>
        <w:t xml:space="preserve"> forming part of development must be maintained, and all application</w:t>
      </w:r>
      <w:r w:rsidRPr="009B5D88" w:rsidR="28F3ADE1">
        <w:rPr>
          <w:rFonts w:ascii="Arial" w:hAnsi="Arial" w:eastAsia="Arial" w:cs="Arial"/>
          <w:szCs w:val="22"/>
        </w:rPr>
        <w:t>s</w:t>
      </w:r>
      <w:r w:rsidRPr="009B5D88">
        <w:rPr>
          <w:rFonts w:ascii="Arial" w:hAnsi="Arial" w:eastAsia="Arial" w:cs="Arial"/>
          <w:szCs w:val="22"/>
        </w:rPr>
        <w:t xml:space="preserve"> will be required to submit a detailed landscape maintenance plan. These plans will form part of the development approval conditions.</w:t>
      </w:r>
    </w:p>
    <w:p w:rsidRPr="009B5D88" w:rsidR="00D355D6" w:rsidP="000C15D9" w:rsidRDefault="00D355D6" w14:paraId="61B534D2" w14:textId="77777777">
      <w:pPr>
        <w:spacing w:after="0"/>
        <w:jc w:val="both"/>
        <w:rPr>
          <w:rFonts w:ascii="Arial" w:hAnsi="Arial" w:eastAsia="Arial" w:cs="Arial"/>
          <w:szCs w:val="22"/>
        </w:rPr>
      </w:pPr>
    </w:p>
    <w:p w:rsidRPr="009B5D88" w:rsidR="00B33E86" w:rsidP="00B33E86" w:rsidRDefault="00B33E86" w14:paraId="192528AF" w14:textId="28E95615">
      <w:pPr>
        <w:spacing w:after="0"/>
        <w:rPr>
          <w:rFonts w:ascii="Arial" w:hAnsi="Arial" w:cs="Arial"/>
          <w:b/>
          <w:bCs/>
          <w:szCs w:val="22"/>
        </w:rPr>
      </w:pPr>
      <w:r w:rsidRPr="009B5D88">
        <w:rPr>
          <w:rFonts w:ascii="Arial" w:hAnsi="Arial" w:cs="Arial"/>
          <w:b/>
          <w:bCs/>
          <w:szCs w:val="22"/>
        </w:rPr>
        <w:t xml:space="preserve">Landscaping Guidelines </w:t>
      </w:r>
    </w:p>
    <w:p w:rsidRPr="009B5D88" w:rsidR="008E39E8" w:rsidP="008E39E8" w:rsidRDefault="00B33E86" w14:paraId="63A12D4F" w14:textId="108085ED">
      <w:pPr>
        <w:rPr>
          <w:rFonts w:ascii="Arial" w:hAnsi="Arial" w:cs="Arial"/>
          <w:szCs w:val="22"/>
        </w:rPr>
      </w:pPr>
      <w:r w:rsidRPr="009B5D88">
        <w:rPr>
          <w:rFonts w:ascii="Arial" w:hAnsi="Arial" w:cs="Arial"/>
          <w:szCs w:val="22"/>
        </w:rPr>
        <w:t>To achieve the Policy Objectives, the following guidelines should be given due consideration when developing a landscaping plan</w:t>
      </w:r>
      <w:r w:rsidRPr="009B5D88" w:rsidR="2282AD96">
        <w:rPr>
          <w:rFonts w:ascii="Arial" w:hAnsi="Arial" w:cs="Arial"/>
          <w:szCs w:val="22"/>
        </w:rPr>
        <w:t>.</w:t>
      </w:r>
    </w:p>
    <w:p w:rsidRPr="009B5D88" w:rsidR="00CD4F48" w:rsidP="008E39E8" w:rsidRDefault="00CD4F48" w14:paraId="347CA26F" w14:textId="6106FA5A">
      <w:pPr>
        <w:pStyle w:val="ListParagraph"/>
        <w:numPr>
          <w:ilvl w:val="0"/>
          <w:numId w:val="21"/>
        </w:numPr>
        <w:rPr>
          <w:rFonts w:ascii="Arial" w:hAnsi="Arial" w:cs="Arial"/>
          <w:szCs w:val="22"/>
        </w:rPr>
      </w:pPr>
      <w:r w:rsidRPr="009B5D88">
        <w:rPr>
          <w:rFonts w:ascii="Arial" w:hAnsi="Arial" w:cs="Arial"/>
          <w:szCs w:val="22"/>
        </w:rPr>
        <w:t>General Landscaping Guidelines</w:t>
      </w:r>
      <w:r w:rsidRPr="009B5D88" w:rsidR="00157647">
        <w:rPr>
          <w:rFonts w:ascii="Arial" w:hAnsi="Arial" w:cs="Arial"/>
          <w:szCs w:val="22"/>
        </w:rPr>
        <w:t>:</w:t>
      </w:r>
    </w:p>
    <w:p w:rsidRPr="009B5D88" w:rsidR="008B6B53" w:rsidP="008B6B53" w:rsidRDefault="008B6B53" w14:paraId="31F4CA2E" w14:textId="44C9FA9A">
      <w:pPr>
        <w:pStyle w:val="ListParagraph"/>
        <w:numPr>
          <w:ilvl w:val="0"/>
          <w:numId w:val="9"/>
        </w:numPr>
        <w:jc w:val="both"/>
        <w:rPr>
          <w:rFonts w:ascii="Arial" w:hAnsi="Arial" w:cs="Arial"/>
          <w:szCs w:val="22"/>
        </w:rPr>
      </w:pPr>
      <w:r w:rsidRPr="009B5D88">
        <w:rPr>
          <w:rFonts w:ascii="Arial" w:hAnsi="Arial" w:eastAsia="Arial" w:cs="Arial"/>
          <w:szCs w:val="22"/>
        </w:rPr>
        <w:t xml:space="preserve">Prioritisation of landscaping in areas visible to the </w:t>
      </w:r>
      <w:proofErr w:type="gramStart"/>
      <w:r w:rsidRPr="009B5D88" w:rsidR="00142CCB">
        <w:rPr>
          <w:rFonts w:ascii="Arial" w:hAnsi="Arial" w:eastAsia="Arial" w:cs="Arial"/>
          <w:szCs w:val="22"/>
        </w:rPr>
        <w:t>streetscape</w:t>
      </w:r>
      <w:r w:rsidRPr="009B5D88" w:rsidR="7853DEE3">
        <w:rPr>
          <w:rFonts w:ascii="Arial" w:hAnsi="Arial" w:eastAsia="Arial" w:cs="Arial"/>
          <w:szCs w:val="22"/>
        </w:rPr>
        <w:t>;</w:t>
      </w:r>
      <w:proofErr w:type="gramEnd"/>
    </w:p>
    <w:p w:rsidRPr="009B5D88" w:rsidR="008B6B53" w:rsidP="008B6B53" w:rsidRDefault="0E1E1AD5" w14:paraId="2FBE7E51" w14:textId="3C7EBF1A">
      <w:pPr>
        <w:pStyle w:val="ListParagraph"/>
        <w:numPr>
          <w:ilvl w:val="0"/>
          <w:numId w:val="10"/>
        </w:numPr>
        <w:jc w:val="both"/>
        <w:rPr>
          <w:rFonts w:ascii="Arial" w:hAnsi="Arial" w:cs="Arial"/>
          <w:szCs w:val="22"/>
        </w:rPr>
      </w:pPr>
      <w:r w:rsidRPr="009B5D88">
        <w:rPr>
          <w:rFonts w:ascii="Arial" w:hAnsi="Arial" w:eastAsia="Arial" w:cs="Arial"/>
          <w:szCs w:val="22"/>
        </w:rPr>
        <w:t xml:space="preserve">Landscaping of a minimum width of 1m is required along the street </w:t>
      </w:r>
      <w:proofErr w:type="gramStart"/>
      <w:r w:rsidRPr="009B5D88">
        <w:rPr>
          <w:rFonts w:ascii="Arial" w:hAnsi="Arial" w:eastAsia="Arial" w:cs="Arial"/>
          <w:szCs w:val="22"/>
        </w:rPr>
        <w:t>boundary</w:t>
      </w:r>
      <w:r w:rsidRPr="009B5D88" w:rsidR="6C3F31A6">
        <w:rPr>
          <w:rFonts w:ascii="Arial" w:hAnsi="Arial" w:eastAsia="Arial" w:cs="Arial"/>
          <w:szCs w:val="22"/>
        </w:rPr>
        <w:t>;</w:t>
      </w:r>
      <w:proofErr w:type="gramEnd"/>
    </w:p>
    <w:p w:rsidRPr="009B5D88" w:rsidR="008B6B53" w:rsidP="008B6B53" w:rsidRDefault="008B6B53" w14:paraId="16FD26B2" w14:textId="4E0D5972">
      <w:pPr>
        <w:pStyle w:val="ListParagraph"/>
        <w:numPr>
          <w:ilvl w:val="0"/>
          <w:numId w:val="10"/>
        </w:numPr>
        <w:jc w:val="both"/>
        <w:rPr>
          <w:rFonts w:ascii="Arial" w:hAnsi="Arial" w:cs="Arial"/>
          <w:szCs w:val="22"/>
        </w:rPr>
      </w:pPr>
      <w:r w:rsidRPr="009B5D88">
        <w:rPr>
          <w:rFonts w:ascii="Arial" w:hAnsi="Arial" w:eastAsia="Arial" w:cs="Arial"/>
          <w:szCs w:val="22"/>
        </w:rPr>
        <w:t xml:space="preserve">Maximise opportunities for street tree retention where </w:t>
      </w:r>
      <w:proofErr w:type="gramStart"/>
      <w:r w:rsidRPr="009B5D88">
        <w:rPr>
          <w:rFonts w:ascii="Arial" w:hAnsi="Arial" w:eastAsia="Arial" w:cs="Arial"/>
          <w:szCs w:val="22"/>
        </w:rPr>
        <w:t>possible;</w:t>
      </w:r>
      <w:proofErr w:type="gramEnd"/>
    </w:p>
    <w:p w:rsidRPr="009B5D88" w:rsidR="008B6B53" w:rsidP="008B6B53" w:rsidRDefault="008B6B53" w14:paraId="08C2484B" w14:textId="77777777">
      <w:pPr>
        <w:pStyle w:val="ListParagraph"/>
        <w:numPr>
          <w:ilvl w:val="0"/>
          <w:numId w:val="10"/>
        </w:numPr>
        <w:jc w:val="both"/>
        <w:rPr>
          <w:rFonts w:ascii="Arial" w:hAnsi="Arial" w:cs="Arial"/>
          <w:szCs w:val="22"/>
        </w:rPr>
      </w:pPr>
      <w:r w:rsidRPr="009B5D88">
        <w:rPr>
          <w:rFonts w:ascii="Arial" w:hAnsi="Arial" w:eastAsia="Arial" w:cs="Arial"/>
          <w:szCs w:val="22"/>
        </w:rPr>
        <w:t xml:space="preserve">Prioritise the retention of existing trees over removal and replacement </w:t>
      </w:r>
      <w:proofErr w:type="gramStart"/>
      <w:r w:rsidRPr="009B5D88">
        <w:rPr>
          <w:rFonts w:ascii="Arial" w:hAnsi="Arial" w:eastAsia="Arial" w:cs="Arial"/>
          <w:szCs w:val="22"/>
        </w:rPr>
        <w:t>options;</w:t>
      </w:r>
      <w:proofErr w:type="gramEnd"/>
    </w:p>
    <w:p w:rsidRPr="009B5D88" w:rsidR="00776B81" w:rsidP="00776B81" w:rsidRDefault="008B6B53" w14:paraId="68DAA65E" w14:textId="70ADF3BD">
      <w:pPr>
        <w:pStyle w:val="ListParagraph"/>
        <w:numPr>
          <w:ilvl w:val="0"/>
          <w:numId w:val="10"/>
        </w:numPr>
        <w:jc w:val="both"/>
        <w:rPr>
          <w:rFonts w:ascii="Arial" w:hAnsi="Arial" w:cs="Arial"/>
          <w:szCs w:val="22"/>
        </w:rPr>
      </w:pPr>
      <w:r w:rsidRPr="009B5D88">
        <w:rPr>
          <w:rFonts w:ascii="Arial" w:hAnsi="Arial" w:eastAsia="Arial" w:cs="Arial"/>
          <w:szCs w:val="22"/>
        </w:rPr>
        <w:t xml:space="preserve">Landscaping appropriately integrated with car parking areas, where Schedule 1 of this Policy demonstrates an acceptable design </w:t>
      </w:r>
      <w:proofErr w:type="gramStart"/>
      <w:r w:rsidRPr="009B5D88">
        <w:rPr>
          <w:rFonts w:ascii="Arial" w:hAnsi="Arial" w:eastAsia="Arial" w:cs="Arial"/>
          <w:szCs w:val="22"/>
        </w:rPr>
        <w:t>solution</w:t>
      </w:r>
      <w:r w:rsidRPr="009B5D88" w:rsidR="7ABC5455">
        <w:rPr>
          <w:rFonts w:ascii="Arial" w:hAnsi="Arial" w:eastAsia="Arial" w:cs="Arial"/>
          <w:szCs w:val="22"/>
        </w:rPr>
        <w:t>;</w:t>
      </w:r>
      <w:proofErr w:type="gramEnd"/>
    </w:p>
    <w:p w:rsidRPr="009B5D88" w:rsidR="00DE3BA3" w:rsidP="00DE3BA3" w:rsidRDefault="008B6B53" w14:paraId="6184ECBA" w14:textId="052E5011">
      <w:pPr>
        <w:pStyle w:val="ListParagraph"/>
        <w:numPr>
          <w:ilvl w:val="0"/>
          <w:numId w:val="10"/>
        </w:numPr>
        <w:jc w:val="both"/>
        <w:rPr>
          <w:rFonts w:ascii="Arial" w:hAnsi="Arial" w:cs="Arial"/>
          <w:szCs w:val="22"/>
        </w:rPr>
      </w:pPr>
      <w:r w:rsidRPr="009B5D88">
        <w:rPr>
          <w:rFonts w:ascii="Arial" w:hAnsi="Arial" w:eastAsia="Arial" w:cs="Arial"/>
          <w:szCs w:val="22"/>
        </w:rPr>
        <w:t>The use of both hard and soft landscaping design measures;</w:t>
      </w:r>
      <w:r w:rsidRPr="009B5D88" w:rsidR="5E534D86">
        <w:rPr>
          <w:rFonts w:ascii="Arial" w:hAnsi="Arial" w:eastAsia="Arial" w:cs="Arial"/>
          <w:szCs w:val="22"/>
        </w:rPr>
        <w:t xml:space="preserve"> and</w:t>
      </w:r>
    </w:p>
    <w:p w:rsidRPr="009B5D88" w:rsidR="00C07CFE" w:rsidP="00DE3BA3" w:rsidRDefault="00A43FA6" w14:paraId="35E53D00" w14:textId="0CACD6C0">
      <w:pPr>
        <w:pStyle w:val="ListParagraph"/>
        <w:numPr>
          <w:ilvl w:val="0"/>
          <w:numId w:val="10"/>
        </w:numPr>
        <w:jc w:val="both"/>
        <w:rPr>
          <w:rFonts w:ascii="Arial" w:hAnsi="Arial" w:cs="Arial"/>
          <w:szCs w:val="22"/>
        </w:rPr>
      </w:pPr>
      <w:r w:rsidRPr="009B5D88">
        <w:rPr>
          <w:rFonts w:ascii="Arial" w:hAnsi="Arial" w:eastAsia="Arial" w:cs="Arial"/>
          <w:szCs w:val="22"/>
        </w:rPr>
        <w:t xml:space="preserve">Use of plant species contained in the City provisions which reflect the </w:t>
      </w:r>
      <w:r w:rsidRPr="009B5D88" w:rsidR="00D355D6">
        <w:rPr>
          <w:rFonts w:ascii="Arial" w:hAnsi="Arial" w:eastAsia="Arial" w:cs="Arial"/>
          <w:szCs w:val="22"/>
        </w:rPr>
        <w:t>climatic and soil conditions.</w:t>
      </w:r>
    </w:p>
    <w:tbl>
      <w:tblPr>
        <w:tblStyle w:val="TableGrid"/>
        <w:tblW w:w="0" w:type="auto"/>
        <w:tblLook w:val="04A0" w:firstRow="1" w:lastRow="0" w:firstColumn="1" w:lastColumn="0" w:noHBand="0" w:noVBand="1"/>
      </w:tblPr>
      <w:tblGrid>
        <w:gridCol w:w="3145"/>
        <w:gridCol w:w="6591"/>
      </w:tblGrid>
      <w:tr w:rsidRPr="009B5D88" w:rsidR="000362B6" w:rsidTr="1AC87956" w14:paraId="089A3FB7" w14:textId="77777777">
        <w:tc>
          <w:tcPr>
            <w:tcW w:w="3145" w:type="dxa"/>
          </w:tcPr>
          <w:p w:rsidRPr="009B5D88" w:rsidR="000362B6" w:rsidP="00BA41F6" w:rsidRDefault="000362B6" w14:paraId="1A51911D" w14:textId="44B2094C">
            <w:pPr>
              <w:jc w:val="both"/>
              <w:rPr>
                <w:rFonts w:ascii="Arial" w:hAnsi="Arial" w:cs="Arial"/>
              </w:rPr>
            </w:pPr>
            <w:r w:rsidRPr="009B5D88">
              <w:rPr>
                <w:rFonts w:ascii="Arial" w:hAnsi="Arial" w:cs="Arial"/>
              </w:rPr>
              <w:t>Objectives</w:t>
            </w:r>
          </w:p>
        </w:tc>
        <w:tc>
          <w:tcPr>
            <w:tcW w:w="6591" w:type="dxa"/>
          </w:tcPr>
          <w:p w:rsidRPr="009B5D88" w:rsidR="000362B6" w:rsidP="00BA41F6" w:rsidRDefault="007B39F5" w14:paraId="4638B590" w14:textId="1823FCE6">
            <w:pPr>
              <w:jc w:val="both"/>
              <w:rPr>
                <w:rFonts w:ascii="Arial" w:hAnsi="Arial" w:cs="Arial"/>
              </w:rPr>
            </w:pPr>
            <w:r w:rsidRPr="009B5D88">
              <w:rPr>
                <w:rFonts w:ascii="Arial" w:hAnsi="Arial" w:cs="Arial"/>
              </w:rPr>
              <w:t>Guidelines</w:t>
            </w:r>
          </w:p>
        </w:tc>
      </w:tr>
      <w:tr w:rsidRPr="009B5D88" w:rsidR="000362B6" w:rsidTr="1AC87956" w14:paraId="000CDC2D" w14:textId="77777777">
        <w:tc>
          <w:tcPr>
            <w:tcW w:w="3145" w:type="dxa"/>
          </w:tcPr>
          <w:p w:rsidRPr="009B5D88" w:rsidR="000362B6" w:rsidP="000362B6" w:rsidRDefault="000362B6" w14:paraId="0C9BE7ED" w14:textId="51809BCF">
            <w:pPr>
              <w:jc w:val="both"/>
              <w:rPr>
                <w:rFonts w:ascii="Arial" w:hAnsi="Arial" w:cs="Arial"/>
                <w:i/>
                <w:iCs/>
              </w:rPr>
            </w:pPr>
            <w:r w:rsidRPr="009B5D88">
              <w:rPr>
                <w:rFonts w:ascii="Arial" w:hAnsi="Arial" w:cs="Arial"/>
                <w:i/>
                <w:iCs/>
              </w:rPr>
              <w:t xml:space="preserve">Enhance the visual amenity of the </w:t>
            </w:r>
            <w:proofErr w:type="gramStart"/>
            <w:r w:rsidRPr="009B5D88">
              <w:rPr>
                <w:rFonts w:ascii="Arial" w:hAnsi="Arial" w:cs="Arial"/>
                <w:i/>
                <w:iCs/>
              </w:rPr>
              <w:t>City</w:t>
            </w:r>
            <w:proofErr w:type="gramEnd"/>
            <w:r w:rsidRPr="009B5D88">
              <w:rPr>
                <w:rFonts w:ascii="Arial" w:hAnsi="Arial" w:cs="Arial"/>
                <w:i/>
                <w:iCs/>
              </w:rPr>
              <w:t xml:space="preserve"> through landscape beautification</w:t>
            </w:r>
            <w:r w:rsidRPr="009B5D88" w:rsidR="00A7101B">
              <w:rPr>
                <w:rFonts w:ascii="Arial" w:hAnsi="Arial" w:cs="Arial"/>
                <w:i/>
                <w:iCs/>
              </w:rPr>
              <w:t>.</w:t>
            </w:r>
          </w:p>
          <w:p w:rsidRPr="009B5D88" w:rsidR="000362B6" w:rsidP="00BA41F6" w:rsidRDefault="000362B6" w14:paraId="208B0043" w14:textId="77777777">
            <w:pPr>
              <w:jc w:val="both"/>
              <w:rPr>
                <w:rFonts w:ascii="Arial" w:hAnsi="Arial" w:cs="Arial"/>
              </w:rPr>
            </w:pPr>
          </w:p>
        </w:tc>
        <w:tc>
          <w:tcPr>
            <w:tcW w:w="6591" w:type="dxa"/>
          </w:tcPr>
          <w:p w:rsidRPr="009B5D88" w:rsidR="000362B6" w:rsidP="000E7BAC" w:rsidRDefault="000362B6" w14:paraId="337E9211" w14:textId="77777777">
            <w:pPr>
              <w:pStyle w:val="ListParagraph"/>
              <w:numPr>
                <w:ilvl w:val="0"/>
                <w:numId w:val="10"/>
              </w:numPr>
              <w:ind w:left="346"/>
              <w:jc w:val="both"/>
              <w:rPr>
                <w:rFonts w:ascii="Arial" w:hAnsi="Arial" w:cs="Arial"/>
              </w:rPr>
            </w:pPr>
            <w:r w:rsidRPr="009B5D88">
              <w:rPr>
                <w:rFonts w:ascii="Arial" w:hAnsi="Arial" w:cs="Arial"/>
                <w:i/>
                <w:iCs/>
              </w:rPr>
              <w:t xml:space="preserve">Use of art or </w:t>
            </w:r>
            <w:r w:rsidRPr="009B5D88">
              <w:rPr>
                <w:rFonts w:ascii="Arial" w:hAnsi="Arial" w:eastAsia="Arial" w:cs="Arial"/>
              </w:rPr>
              <w:t xml:space="preserve">sculptures in </w:t>
            </w:r>
            <w:proofErr w:type="gramStart"/>
            <w:r w:rsidRPr="009B5D88">
              <w:rPr>
                <w:rFonts w:ascii="Arial" w:hAnsi="Arial" w:eastAsia="Arial" w:cs="Arial"/>
              </w:rPr>
              <w:t>landscaping;</w:t>
            </w:r>
            <w:proofErr w:type="gramEnd"/>
          </w:p>
          <w:p w:rsidRPr="009B5D88" w:rsidR="000362B6" w:rsidP="000E7BAC" w:rsidRDefault="000362B6" w14:paraId="19B65305" w14:textId="77777777">
            <w:pPr>
              <w:pStyle w:val="ListParagraph"/>
              <w:numPr>
                <w:ilvl w:val="0"/>
                <w:numId w:val="10"/>
              </w:numPr>
              <w:ind w:left="346"/>
              <w:jc w:val="both"/>
              <w:rPr>
                <w:rFonts w:ascii="Arial" w:hAnsi="Arial" w:cs="Arial"/>
              </w:rPr>
            </w:pPr>
            <w:r w:rsidRPr="009B5D88">
              <w:rPr>
                <w:rFonts w:ascii="Arial" w:hAnsi="Arial" w:eastAsia="Arial" w:cs="Arial"/>
              </w:rPr>
              <w:t xml:space="preserve">Use plant species that use a mix of coloured </w:t>
            </w:r>
            <w:proofErr w:type="gramStart"/>
            <w:r w:rsidRPr="009B5D88">
              <w:rPr>
                <w:rFonts w:ascii="Arial" w:hAnsi="Arial" w:eastAsia="Arial" w:cs="Arial"/>
              </w:rPr>
              <w:t>flowers;</w:t>
            </w:r>
            <w:proofErr w:type="gramEnd"/>
          </w:p>
          <w:p w:rsidRPr="009B5D88" w:rsidR="000362B6" w:rsidP="000E7BAC" w:rsidRDefault="000362B6" w14:paraId="029BAD2E" w14:textId="3B94AB68">
            <w:pPr>
              <w:pStyle w:val="ListParagraph"/>
              <w:numPr>
                <w:ilvl w:val="0"/>
                <w:numId w:val="10"/>
              </w:numPr>
              <w:ind w:left="346"/>
              <w:jc w:val="both"/>
              <w:rPr>
                <w:rFonts w:ascii="Arial" w:hAnsi="Arial" w:cs="Arial"/>
              </w:rPr>
            </w:pPr>
            <w:r w:rsidRPr="009B5D88">
              <w:rPr>
                <w:rFonts w:ascii="Arial" w:hAnsi="Arial" w:eastAsia="Arial" w:cs="Arial"/>
              </w:rPr>
              <w:t>Use local plant species set out</w:t>
            </w:r>
            <w:r w:rsidRPr="009B5D88" w:rsidR="00A7101B">
              <w:rPr>
                <w:rFonts w:ascii="Arial" w:hAnsi="Arial" w:eastAsia="Arial" w:cs="Arial"/>
              </w:rPr>
              <w:t>; and</w:t>
            </w:r>
          </w:p>
          <w:p w:rsidRPr="009B5D88" w:rsidR="000362B6" w:rsidP="1AC87956" w:rsidRDefault="000362B6" w14:paraId="0F95C756" w14:textId="09D0906F">
            <w:pPr>
              <w:pStyle w:val="ListParagraph"/>
              <w:numPr>
                <w:ilvl w:val="0"/>
                <w:numId w:val="10"/>
              </w:numPr>
              <w:ind w:left="346"/>
              <w:jc w:val="both"/>
              <w:rPr>
                <w:rFonts w:ascii="Arial" w:hAnsi="Arial" w:eastAsia="Arial" w:cs="Arial"/>
              </w:rPr>
            </w:pPr>
            <w:r w:rsidRPr="009B5D88">
              <w:rPr>
                <w:rFonts w:ascii="Arial" w:hAnsi="Arial" w:eastAsia="Arial" w:cs="Arial"/>
              </w:rPr>
              <w:t>Incorporate Perennial plant species for year</w:t>
            </w:r>
            <w:r w:rsidRPr="009B5D88" w:rsidR="3DF0AD88">
              <w:rPr>
                <w:rFonts w:ascii="Arial" w:hAnsi="Arial" w:eastAsia="Arial" w:cs="Arial"/>
              </w:rPr>
              <w:t>-</w:t>
            </w:r>
            <w:r w:rsidRPr="009B5D88">
              <w:rPr>
                <w:rFonts w:ascii="Arial" w:hAnsi="Arial" w:eastAsia="Arial" w:cs="Arial"/>
              </w:rPr>
              <w:t>ro</w:t>
            </w:r>
            <w:r w:rsidRPr="009B5D88" w:rsidR="4F583919">
              <w:rPr>
                <w:rFonts w:ascii="Arial" w:hAnsi="Arial" w:eastAsia="Arial" w:cs="Arial"/>
              </w:rPr>
              <w:t>und</w:t>
            </w:r>
            <w:r w:rsidRPr="009B5D88">
              <w:rPr>
                <w:rFonts w:ascii="Arial" w:hAnsi="Arial" w:eastAsia="Arial" w:cs="Arial"/>
              </w:rPr>
              <w:t xml:space="preserve"> flowering cycles.</w:t>
            </w:r>
          </w:p>
        </w:tc>
      </w:tr>
      <w:tr w:rsidRPr="009B5D88" w:rsidR="000362B6" w:rsidTr="1AC87956" w14:paraId="1D5E42D9" w14:textId="77777777">
        <w:tc>
          <w:tcPr>
            <w:tcW w:w="3145" w:type="dxa"/>
          </w:tcPr>
          <w:p w:rsidRPr="009B5D88" w:rsidR="000362B6" w:rsidP="00BA41F6" w:rsidRDefault="000362B6" w14:paraId="08676B17" w14:textId="4DE624AC">
            <w:pPr>
              <w:jc w:val="both"/>
              <w:rPr>
                <w:rFonts w:ascii="Arial" w:hAnsi="Arial" w:cs="Arial"/>
              </w:rPr>
            </w:pPr>
            <w:r w:rsidRPr="009B5D88">
              <w:rPr>
                <w:rFonts w:ascii="Arial" w:hAnsi="Arial" w:cs="Arial"/>
              </w:rPr>
              <w:t>Provide for shade and green relief in built up areas to minimise the effects of urban heat islands</w:t>
            </w:r>
            <w:r w:rsidRPr="009B5D88" w:rsidR="00A7101B">
              <w:rPr>
                <w:rFonts w:ascii="Arial" w:hAnsi="Arial" w:cs="Arial"/>
              </w:rPr>
              <w:t>.</w:t>
            </w:r>
          </w:p>
        </w:tc>
        <w:tc>
          <w:tcPr>
            <w:tcW w:w="6591" w:type="dxa"/>
          </w:tcPr>
          <w:p w:rsidRPr="009B5D88" w:rsidR="000362B6" w:rsidP="000E7BAC" w:rsidRDefault="000362B6" w14:paraId="7F2FAF4E" w14:textId="77777777">
            <w:pPr>
              <w:ind w:left="-14" w:firstLine="14"/>
              <w:rPr>
                <w:rFonts w:ascii="Arial" w:hAnsi="Arial" w:cs="Arial"/>
              </w:rPr>
            </w:pPr>
            <w:r w:rsidRPr="009B5D88">
              <w:rPr>
                <w:rFonts w:ascii="Arial" w:hAnsi="Arial" w:cs="Arial"/>
              </w:rPr>
              <w:t xml:space="preserve">Plant mature trees with a minimum height of 1m or as defined by the R-Codes for residential </w:t>
            </w:r>
            <w:proofErr w:type="gramStart"/>
            <w:r w:rsidRPr="009B5D88">
              <w:rPr>
                <w:rFonts w:ascii="Arial" w:hAnsi="Arial" w:cs="Arial"/>
              </w:rPr>
              <w:t>proposals;</w:t>
            </w:r>
            <w:proofErr w:type="gramEnd"/>
          </w:p>
          <w:p w:rsidRPr="009B5D88" w:rsidR="000362B6" w:rsidP="000E7BAC" w:rsidRDefault="000362B6" w14:paraId="636539B9" w14:textId="77777777">
            <w:pPr>
              <w:ind w:left="346" w:hanging="346"/>
              <w:rPr>
                <w:rFonts w:ascii="Arial" w:hAnsi="Arial" w:cs="Arial"/>
              </w:rPr>
            </w:pPr>
            <w:r w:rsidRPr="009B5D88">
              <w:rPr>
                <w:rFonts w:ascii="Arial" w:hAnsi="Arial" w:cs="Arial"/>
              </w:rPr>
              <w:t xml:space="preserve">Use of plant species that provide a year-round canopy </w:t>
            </w:r>
            <w:proofErr w:type="gramStart"/>
            <w:r w:rsidRPr="009B5D88">
              <w:rPr>
                <w:rFonts w:ascii="Arial" w:hAnsi="Arial" w:cs="Arial"/>
              </w:rPr>
              <w:t>cover;</w:t>
            </w:r>
            <w:proofErr w:type="gramEnd"/>
          </w:p>
          <w:p w:rsidRPr="009B5D88" w:rsidR="000362B6" w:rsidP="000E7BAC" w:rsidRDefault="000362B6" w14:paraId="3D6447BF" w14:textId="77777777">
            <w:pPr>
              <w:pStyle w:val="ListParagraph"/>
              <w:numPr>
                <w:ilvl w:val="0"/>
                <w:numId w:val="11"/>
              </w:numPr>
              <w:ind w:left="346" w:hanging="346"/>
              <w:jc w:val="both"/>
              <w:rPr>
                <w:rFonts w:ascii="Arial" w:hAnsi="Arial" w:cs="Arial"/>
              </w:rPr>
            </w:pPr>
            <w:r w:rsidRPr="009B5D88">
              <w:rPr>
                <w:rFonts w:ascii="Arial" w:hAnsi="Arial" w:cs="Arial" w:eastAsiaTheme="minorEastAsia"/>
              </w:rPr>
              <w:t>Minimise the use of hardstand areas where possible; and</w:t>
            </w:r>
          </w:p>
          <w:p w:rsidRPr="009B5D88" w:rsidR="000362B6" w:rsidP="000E7BAC" w:rsidRDefault="000362B6" w14:paraId="02840270" w14:textId="4CF61619">
            <w:pPr>
              <w:pStyle w:val="ListParagraph"/>
              <w:numPr>
                <w:ilvl w:val="0"/>
                <w:numId w:val="11"/>
              </w:numPr>
              <w:ind w:left="346" w:hanging="346"/>
              <w:jc w:val="both"/>
              <w:rPr>
                <w:rFonts w:ascii="Arial" w:hAnsi="Arial" w:cs="Arial"/>
              </w:rPr>
            </w:pPr>
            <w:r w:rsidRPr="009B5D88">
              <w:rPr>
                <w:rFonts w:ascii="Arial" w:hAnsi="Arial" w:cs="Arial" w:eastAsiaTheme="minorEastAsia"/>
              </w:rPr>
              <w:t>Select plant species that are evergreen.</w:t>
            </w:r>
          </w:p>
        </w:tc>
      </w:tr>
      <w:tr w:rsidRPr="009B5D88" w:rsidR="000362B6" w:rsidTr="1AC87956" w14:paraId="7198E111" w14:textId="77777777">
        <w:tc>
          <w:tcPr>
            <w:tcW w:w="3145" w:type="dxa"/>
          </w:tcPr>
          <w:p w:rsidRPr="009B5D88" w:rsidR="000362B6" w:rsidP="00BA41F6" w:rsidRDefault="000362B6" w14:paraId="44373D0B" w14:textId="1119B779">
            <w:pPr>
              <w:jc w:val="both"/>
              <w:rPr>
                <w:rFonts w:ascii="Arial" w:hAnsi="Arial" w:cs="Arial"/>
              </w:rPr>
            </w:pPr>
            <w:r w:rsidRPr="009B5D88">
              <w:rPr>
                <w:rFonts w:ascii="Arial" w:hAnsi="Arial" w:cs="Arial"/>
              </w:rPr>
              <w:t>Ensure landscaping is safe and accessible for the public</w:t>
            </w:r>
            <w:r w:rsidRPr="009B5D88" w:rsidR="00A7101B">
              <w:rPr>
                <w:rFonts w:ascii="Arial" w:hAnsi="Arial" w:cs="Arial"/>
              </w:rPr>
              <w:t>.</w:t>
            </w:r>
          </w:p>
        </w:tc>
        <w:tc>
          <w:tcPr>
            <w:tcW w:w="6591" w:type="dxa"/>
          </w:tcPr>
          <w:p w:rsidRPr="009B5D88" w:rsidR="000362B6" w:rsidP="000E7BAC" w:rsidRDefault="000362B6" w14:paraId="73EE71A5" w14:textId="77777777">
            <w:pPr>
              <w:pStyle w:val="ListParagraph"/>
              <w:numPr>
                <w:ilvl w:val="0"/>
                <w:numId w:val="12"/>
              </w:numPr>
              <w:ind w:left="346" w:hanging="346"/>
              <w:rPr>
                <w:rFonts w:ascii="Arial" w:hAnsi="Arial" w:cs="Arial" w:eastAsiaTheme="minorEastAsia"/>
              </w:rPr>
            </w:pPr>
            <w:r w:rsidRPr="009B5D88">
              <w:rPr>
                <w:rFonts w:ascii="Arial" w:hAnsi="Arial" w:cs="Arial" w:eastAsiaTheme="minorEastAsia"/>
              </w:rPr>
              <w:t xml:space="preserve">Locate and design landscaping to avoid impeding traffic movement and sight lines along access ways and </w:t>
            </w:r>
            <w:proofErr w:type="gramStart"/>
            <w:r w:rsidRPr="009B5D88">
              <w:rPr>
                <w:rFonts w:ascii="Arial" w:hAnsi="Arial" w:cs="Arial" w:eastAsiaTheme="minorEastAsia"/>
              </w:rPr>
              <w:t>driveways;</w:t>
            </w:r>
            <w:proofErr w:type="gramEnd"/>
          </w:p>
          <w:p w:rsidRPr="009B5D88" w:rsidR="000362B6" w:rsidP="000E7BAC" w:rsidRDefault="000362B6" w14:paraId="1D8AC1AD" w14:textId="77777777">
            <w:pPr>
              <w:pStyle w:val="ListParagraph"/>
              <w:numPr>
                <w:ilvl w:val="0"/>
                <w:numId w:val="12"/>
              </w:numPr>
              <w:ind w:left="346" w:hanging="346"/>
              <w:rPr>
                <w:rFonts w:ascii="Arial" w:hAnsi="Arial" w:cs="Arial"/>
              </w:rPr>
            </w:pPr>
            <w:r w:rsidRPr="009B5D88">
              <w:rPr>
                <w:rFonts w:ascii="Arial" w:hAnsi="Arial" w:cs="Arial" w:eastAsiaTheme="minorEastAsia"/>
              </w:rPr>
              <w:t xml:space="preserve">Avoid landscaping that creates hidden areas or areas of </w:t>
            </w:r>
            <w:proofErr w:type="gramStart"/>
            <w:r w:rsidRPr="009B5D88">
              <w:rPr>
                <w:rFonts w:ascii="Arial" w:hAnsi="Arial" w:cs="Arial" w:eastAsiaTheme="minorEastAsia"/>
              </w:rPr>
              <w:t>concealment;</w:t>
            </w:r>
            <w:proofErr w:type="gramEnd"/>
            <w:r w:rsidRPr="009B5D88">
              <w:rPr>
                <w:rFonts w:ascii="Arial" w:hAnsi="Arial" w:cs="Arial" w:eastAsiaTheme="minorEastAsia"/>
              </w:rPr>
              <w:t xml:space="preserve"> </w:t>
            </w:r>
          </w:p>
          <w:p w:rsidRPr="009B5D88" w:rsidR="000362B6" w:rsidP="000E7BAC" w:rsidRDefault="000362B6" w14:paraId="6F34D1B4" w14:textId="77777777">
            <w:pPr>
              <w:pStyle w:val="ListParagraph"/>
              <w:numPr>
                <w:ilvl w:val="0"/>
                <w:numId w:val="12"/>
              </w:numPr>
              <w:ind w:left="346" w:hanging="346"/>
              <w:rPr>
                <w:rFonts w:ascii="Arial" w:hAnsi="Arial" w:cs="Arial"/>
              </w:rPr>
            </w:pPr>
            <w:r w:rsidRPr="009B5D88">
              <w:rPr>
                <w:rFonts w:ascii="Arial" w:hAnsi="Arial" w:cs="Arial" w:eastAsiaTheme="minorEastAsia"/>
              </w:rPr>
              <w:t xml:space="preserve">Maintain clear sight lines between road and building </w:t>
            </w:r>
            <w:proofErr w:type="gramStart"/>
            <w:r w:rsidRPr="009B5D88">
              <w:rPr>
                <w:rFonts w:ascii="Arial" w:hAnsi="Arial" w:cs="Arial" w:eastAsiaTheme="minorEastAsia"/>
              </w:rPr>
              <w:t>entrances;</w:t>
            </w:r>
            <w:proofErr w:type="gramEnd"/>
          </w:p>
          <w:p w:rsidRPr="009B5D88" w:rsidR="000362B6" w:rsidP="000E7BAC" w:rsidRDefault="000362B6" w14:paraId="585DC7A5" w14:textId="77777777">
            <w:pPr>
              <w:pStyle w:val="ListParagraph"/>
              <w:numPr>
                <w:ilvl w:val="0"/>
                <w:numId w:val="12"/>
              </w:numPr>
              <w:ind w:left="346" w:hanging="346"/>
              <w:rPr>
                <w:rFonts w:ascii="Arial" w:hAnsi="Arial" w:cs="Arial"/>
              </w:rPr>
            </w:pPr>
            <w:r w:rsidRPr="009B5D88">
              <w:rPr>
                <w:rFonts w:ascii="Arial" w:hAnsi="Arial" w:cs="Arial" w:eastAsiaTheme="minorEastAsia"/>
              </w:rPr>
              <w:t>Use hard landscaping design measures to delineate between private landscaping and public areas; and</w:t>
            </w:r>
          </w:p>
          <w:p w:rsidRPr="009B5D88" w:rsidR="000362B6" w:rsidP="000E7BAC" w:rsidRDefault="000362B6" w14:paraId="162DAED5" w14:textId="00F33DCD">
            <w:pPr>
              <w:pStyle w:val="ListParagraph"/>
              <w:numPr>
                <w:ilvl w:val="0"/>
                <w:numId w:val="12"/>
              </w:numPr>
              <w:ind w:left="346" w:hanging="346"/>
              <w:rPr>
                <w:rFonts w:ascii="Arial" w:hAnsi="Arial" w:cs="Arial"/>
              </w:rPr>
            </w:pPr>
            <w:r w:rsidRPr="009B5D88">
              <w:rPr>
                <w:rFonts w:ascii="Arial" w:hAnsi="Arial" w:cs="Arial" w:eastAsiaTheme="minorEastAsia"/>
              </w:rPr>
              <w:t>Avoid using plant species that have thorns or sharp objects.</w:t>
            </w:r>
          </w:p>
        </w:tc>
      </w:tr>
      <w:tr w:rsidRPr="009B5D88" w:rsidR="000362B6" w:rsidTr="1AC87956" w14:paraId="6575D92F" w14:textId="77777777">
        <w:tc>
          <w:tcPr>
            <w:tcW w:w="3145" w:type="dxa"/>
          </w:tcPr>
          <w:p w:rsidRPr="009B5D88" w:rsidR="000362B6" w:rsidP="000362B6" w:rsidRDefault="000362B6" w14:paraId="23D1158D" w14:textId="22A06065">
            <w:pPr>
              <w:rPr>
                <w:rFonts w:ascii="Arial" w:hAnsi="Arial" w:cs="Arial"/>
                <w:i/>
                <w:iCs/>
              </w:rPr>
            </w:pPr>
            <w:r w:rsidRPr="009B5D88">
              <w:rPr>
                <w:rFonts w:ascii="Arial" w:hAnsi="Arial" w:cs="Arial"/>
                <w:i/>
                <w:iCs/>
              </w:rPr>
              <w:t>Minimise environmental health issues through dust suppression</w:t>
            </w:r>
            <w:r w:rsidRPr="009B5D88" w:rsidR="00A7101B">
              <w:rPr>
                <w:rFonts w:ascii="Arial" w:hAnsi="Arial" w:cs="Arial"/>
                <w:i/>
                <w:iCs/>
              </w:rPr>
              <w:t>.</w:t>
            </w:r>
          </w:p>
          <w:p w:rsidRPr="009B5D88" w:rsidR="000362B6" w:rsidP="00BA41F6" w:rsidRDefault="000362B6" w14:paraId="799A586D" w14:textId="77777777">
            <w:pPr>
              <w:jc w:val="both"/>
              <w:rPr>
                <w:rFonts w:ascii="Arial" w:hAnsi="Arial" w:cs="Arial"/>
              </w:rPr>
            </w:pPr>
          </w:p>
        </w:tc>
        <w:tc>
          <w:tcPr>
            <w:tcW w:w="6591" w:type="dxa"/>
          </w:tcPr>
          <w:p w:rsidRPr="009B5D88" w:rsidR="000362B6" w:rsidP="000E7BAC" w:rsidRDefault="000362B6" w14:paraId="093189EC" w14:textId="77777777">
            <w:pPr>
              <w:pStyle w:val="ListParagraph"/>
              <w:numPr>
                <w:ilvl w:val="0"/>
                <w:numId w:val="12"/>
              </w:numPr>
              <w:ind w:left="346" w:hanging="346"/>
              <w:rPr>
                <w:rFonts w:ascii="Arial" w:hAnsi="Arial" w:cs="Arial"/>
              </w:rPr>
            </w:pPr>
            <w:r w:rsidRPr="009B5D88">
              <w:rPr>
                <w:rFonts w:ascii="Arial" w:hAnsi="Arial" w:cs="Arial" w:eastAsiaTheme="minorEastAsia"/>
              </w:rPr>
              <w:t xml:space="preserve">Use of mulch in all landscaping beds to ensure adequate </w:t>
            </w:r>
            <w:proofErr w:type="gramStart"/>
            <w:r w:rsidRPr="009B5D88">
              <w:rPr>
                <w:rFonts w:ascii="Arial" w:hAnsi="Arial" w:cs="Arial" w:eastAsiaTheme="minorEastAsia"/>
              </w:rPr>
              <w:t>coverage;</w:t>
            </w:r>
            <w:proofErr w:type="gramEnd"/>
          </w:p>
          <w:p w:rsidRPr="009B5D88" w:rsidR="000362B6" w:rsidP="000E7BAC" w:rsidRDefault="000362B6" w14:paraId="4C84E01A" w14:textId="77777777">
            <w:pPr>
              <w:pStyle w:val="ListParagraph"/>
              <w:numPr>
                <w:ilvl w:val="0"/>
                <w:numId w:val="12"/>
              </w:numPr>
              <w:ind w:left="346" w:hanging="346"/>
              <w:rPr>
                <w:rFonts w:ascii="Arial" w:hAnsi="Arial" w:cs="Arial"/>
              </w:rPr>
            </w:pPr>
            <w:r w:rsidRPr="009B5D88">
              <w:rPr>
                <w:rFonts w:ascii="Arial" w:hAnsi="Arial" w:cs="Arial" w:eastAsiaTheme="minorEastAsia"/>
              </w:rPr>
              <w:t>Use of ground-cover plant species; and</w:t>
            </w:r>
          </w:p>
          <w:p w:rsidRPr="009B5D88" w:rsidR="000362B6" w:rsidP="000E7BAC" w:rsidRDefault="000362B6" w14:paraId="313F5392" w14:textId="0021411D">
            <w:pPr>
              <w:pStyle w:val="ListParagraph"/>
              <w:numPr>
                <w:ilvl w:val="0"/>
                <w:numId w:val="12"/>
              </w:numPr>
              <w:ind w:left="346" w:hanging="346"/>
              <w:rPr>
                <w:rFonts w:ascii="Arial" w:hAnsi="Arial" w:cs="Arial"/>
              </w:rPr>
            </w:pPr>
            <w:r w:rsidRPr="009B5D88">
              <w:rPr>
                <w:rFonts w:ascii="Arial" w:hAnsi="Arial" w:cs="Arial" w:eastAsiaTheme="minorEastAsia"/>
              </w:rPr>
              <w:t>Maintenance schedule to achieve minimum watering frequency</w:t>
            </w:r>
            <w:r w:rsidRPr="009B5D88" w:rsidR="00A7101B">
              <w:rPr>
                <w:rFonts w:ascii="Arial" w:hAnsi="Arial" w:cs="Arial" w:eastAsiaTheme="minorEastAsia"/>
              </w:rPr>
              <w:t>.</w:t>
            </w:r>
          </w:p>
        </w:tc>
      </w:tr>
      <w:tr w:rsidRPr="009B5D88" w:rsidR="000362B6" w:rsidTr="1AC87956" w14:paraId="456BD494" w14:textId="77777777">
        <w:tc>
          <w:tcPr>
            <w:tcW w:w="3145" w:type="dxa"/>
          </w:tcPr>
          <w:p w:rsidRPr="009B5D88" w:rsidR="000362B6" w:rsidP="000362B6" w:rsidRDefault="000362B6" w14:paraId="161AC2CD" w14:textId="7D9EC872">
            <w:pPr>
              <w:rPr>
                <w:rFonts w:ascii="Arial" w:hAnsi="Arial" w:cs="Arial"/>
                <w:i/>
                <w:iCs/>
              </w:rPr>
            </w:pPr>
            <w:r w:rsidRPr="009B5D88">
              <w:rPr>
                <w:rFonts w:ascii="Arial" w:hAnsi="Arial" w:cs="Arial"/>
                <w:i/>
                <w:iCs/>
              </w:rPr>
              <w:t xml:space="preserve">Encourage the retention of existing native plant species to promote environmental </w:t>
            </w:r>
            <w:r w:rsidRPr="009B5D88" w:rsidR="00795203">
              <w:rPr>
                <w:rFonts w:ascii="Arial" w:hAnsi="Arial" w:cs="Arial"/>
                <w:i/>
                <w:iCs/>
              </w:rPr>
              <w:t>sustainability</w:t>
            </w:r>
            <w:r w:rsidRPr="009B5D88" w:rsidR="00A7101B">
              <w:rPr>
                <w:rFonts w:ascii="Arial" w:hAnsi="Arial" w:cs="Arial"/>
                <w:i/>
                <w:iCs/>
              </w:rPr>
              <w:t>.</w:t>
            </w:r>
          </w:p>
        </w:tc>
        <w:tc>
          <w:tcPr>
            <w:tcW w:w="6591" w:type="dxa"/>
          </w:tcPr>
          <w:p w:rsidRPr="009B5D88" w:rsidR="000362B6" w:rsidP="1AC87956" w:rsidRDefault="000362B6" w14:paraId="215A2E7F" w14:textId="095920D5">
            <w:pPr>
              <w:pStyle w:val="ListParagraph"/>
              <w:numPr>
                <w:ilvl w:val="0"/>
                <w:numId w:val="12"/>
              </w:numPr>
              <w:ind w:left="346" w:hanging="346"/>
              <w:rPr>
                <w:rFonts w:ascii="Arial" w:hAnsi="Arial" w:cs="Arial" w:eastAsiaTheme="minorEastAsia"/>
              </w:rPr>
            </w:pPr>
            <w:r w:rsidRPr="009B5D88">
              <w:rPr>
                <w:rFonts w:ascii="Arial" w:hAnsi="Arial" w:cs="Arial" w:eastAsiaTheme="minorEastAsia"/>
              </w:rPr>
              <w:t>The siting of buildings is to consider the retention of existing native plant species and utilis</w:t>
            </w:r>
            <w:r w:rsidRPr="009B5D88" w:rsidR="0E7E25CF">
              <w:rPr>
                <w:rFonts w:ascii="Arial" w:hAnsi="Arial" w:cs="Arial" w:eastAsiaTheme="minorEastAsia"/>
              </w:rPr>
              <w:t>ation</w:t>
            </w:r>
            <w:r w:rsidRPr="009B5D88">
              <w:rPr>
                <w:rFonts w:ascii="Arial" w:hAnsi="Arial" w:cs="Arial" w:eastAsiaTheme="minorEastAsia"/>
              </w:rPr>
              <w:t xml:space="preserve"> as design </w:t>
            </w:r>
            <w:proofErr w:type="gramStart"/>
            <w:r w:rsidRPr="009B5D88">
              <w:rPr>
                <w:rFonts w:ascii="Arial" w:hAnsi="Arial" w:cs="Arial" w:eastAsiaTheme="minorEastAsia"/>
              </w:rPr>
              <w:t>features;</w:t>
            </w:r>
            <w:proofErr w:type="gramEnd"/>
          </w:p>
          <w:p w:rsidRPr="009B5D88" w:rsidR="000362B6" w:rsidP="000E7BAC" w:rsidRDefault="000362B6" w14:paraId="1BB67B95" w14:textId="77777777">
            <w:pPr>
              <w:pStyle w:val="ListParagraph"/>
              <w:numPr>
                <w:ilvl w:val="0"/>
                <w:numId w:val="12"/>
              </w:numPr>
              <w:ind w:left="346" w:hanging="346"/>
              <w:rPr>
                <w:rFonts w:ascii="Arial" w:hAnsi="Arial" w:cs="Arial"/>
              </w:rPr>
            </w:pPr>
            <w:r w:rsidRPr="009B5D88">
              <w:rPr>
                <w:rFonts w:ascii="Arial" w:hAnsi="Arial" w:cs="Arial" w:eastAsiaTheme="minorEastAsia"/>
              </w:rPr>
              <w:t xml:space="preserve">Show the location of existing native plant species in landscape </w:t>
            </w:r>
            <w:proofErr w:type="gramStart"/>
            <w:r w:rsidRPr="009B5D88">
              <w:rPr>
                <w:rFonts w:ascii="Arial" w:hAnsi="Arial" w:cs="Arial" w:eastAsiaTheme="minorEastAsia"/>
              </w:rPr>
              <w:t>design;</w:t>
            </w:r>
            <w:proofErr w:type="gramEnd"/>
          </w:p>
          <w:p w:rsidRPr="009B5D88" w:rsidR="000362B6" w:rsidP="000E7BAC" w:rsidRDefault="000362B6" w14:paraId="42AFB482" w14:textId="77777777">
            <w:pPr>
              <w:pStyle w:val="ListParagraph"/>
              <w:numPr>
                <w:ilvl w:val="0"/>
                <w:numId w:val="12"/>
              </w:numPr>
              <w:ind w:left="346" w:hanging="346"/>
              <w:rPr>
                <w:rFonts w:ascii="Arial" w:hAnsi="Arial" w:cs="Arial"/>
              </w:rPr>
            </w:pPr>
            <w:r w:rsidRPr="009B5D88">
              <w:rPr>
                <w:rFonts w:ascii="Arial" w:hAnsi="Arial" w:cs="Arial" w:eastAsiaTheme="minorEastAsia"/>
              </w:rPr>
              <w:t xml:space="preserve">If existing native plant species are to be removed this must be shown on the plan and justification provided as to the reason the existing trees are to be removed; and </w:t>
            </w:r>
          </w:p>
          <w:p w:rsidRPr="009B5D88" w:rsidR="000362B6" w:rsidP="000E7BAC" w:rsidRDefault="000362B6" w14:paraId="1BAFE188" w14:textId="4F7CC1BD">
            <w:pPr>
              <w:pStyle w:val="ListParagraph"/>
              <w:numPr>
                <w:ilvl w:val="0"/>
                <w:numId w:val="12"/>
              </w:numPr>
              <w:ind w:left="346" w:hanging="346"/>
              <w:rPr>
                <w:rFonts w:ascii="Arial" w:hAnsi="Arial" w:cs="Arial"/>
              </w:rPr>
            </w:pPr>
            <w:r w:rsidRPr="009B5D88">
              <w:rPr>
                <w:rFonts w:ascii="Arial" w:hAnsi="Arial" w:cs="Arial" w:eastAsiaTheme="minorEastAsia"/>
              </w:rPr>
              <w:t>Nominate plant species that complement the existing native plant species that will be retained</w:t>
            </w:r>
            <w:r w:rsidRPr="009B5D88" w:rsidR="00A7101B">
              <w:rPr>
                <w:rFonts w:ascii="Arial" w:hAnsi="Arial" w:cs="Arial" w:eastAsiaTheme="minorEastAsia"/>
              </w:rPr>
              <w:t>.</w:t>
            </w:r>
          </w:p>
        </w:tc>
      </w:tr>
      <w:tr w:rsidRPr="009B5D88" w:rsidR="000362B6" w:rsidTr="1AC87956" w14:paraId="6DBE534E" w14:textId="77777777">
        <w:tc>
          <w:tcPr>
            <w:tcW w:w="3145" w:type="dxa"/>
          </w:tcPr>
          <w:p w:rsidRPr="009B5D88" w:rsidR="000362B6" w:rsidP="000362B6" w:rsidRDefault="000362B6" w14:paraId="0C9CE99E" w14:textId="722847B4">
            <w:pPr>
              <w:rPr>
                <w:rFonts w:ascii="Arial" w:hAnsi="Arial" w:cs="Arial"/>
                <w:i/>
                <w:iCs/>
              </w:rPr>
            </w:pPr>
            <w:r w:rsidRPr="009B5D88">
              <w:rPr>
                <w:rFonts w:ascii="Arial" w:hAnsi="Arial" w:cs="Arial"/>
                <w:i/>
                <w:iCs/>
              </w:rPr>
              <w:t>Enable landscape designs to be easily maintained and suitable for the environmental conditions.</w:t>
            </w:r>
          </w:p>
          <w:p w:rsidRPr="009B5D88" w:rsidR="000362B6" w:rsidP="000362B6" w:rsidRDefault="000362B6" w14:paraId="1A33D73C" w14:textId="77777777">
            <w:pPr>
              <w:rPr>
                <w:rFonts w:ascii="Arial" w:hAnsi="Arial" w:cs="Arial"/>
                <w:i/>
                <w:iCs/>
              </w:rPr>
            </w:pPr>
          </w:p>
        </w:tc>
        <w:tc>
          <w:tcPr>
            <w:tcW w:w="6591" w:type="dxa"/>
          </w:tcPr>
          <w:p w:rsidRPr="009B5D88" w:rsidR="000362B6" w:rsidP="000E7BAC" w:rsidRDefault="000362B6" w14:paraId="2ADBA035" w14:textId="77777777">
            <w:pPr>
              <w:pStyle w:val="ListParagraph"/>
              <w:numPr>
                <w:ilvl w:val="0"/>
                <w:numId w:val="12"/>
              </w:numPr>
              <w:ind w:left="346" w:hanging="346"/>
              <w:rPr>
                <w:rFonts w:ascii="Arial" w:hAnsi="Arial" w:cs="Arial"/>
              </w:rPr>
            </w:pPr>
            <w:r w:rsidRPr="009B5D88">
              <w:rPr>
                <w:rFonts w:ascii="Arial" w:hAnsi="Arial" w:cs="Arial" w:eastAsiaTheme="minorEastAsia"/>
              </w:rPr>
              <w:t xml:space="preserve">use of reticulated potable or non-potable water </w:t>
            </w:r>
            <w:proofErr w:type="gramStart"/>
            <w:r w:rsidRPr="009B5D88">
              <w:rPr>
                <w:rFonts w:ascii="Arial" w:hAnsi="Arial" w:cs="Arial" w:eastAsiaTheme="minorEastAsia"/>
              </w:rPr>
              <w:t>supply;</w:t>
            </w:r>
            <w:proofErr w:type="gramEnd"/>
          </w:p>
          <w:p w:rsidRPr="009B5D88" w:rsidR="000362B6" w:rsidP="000E7BAC" w:rsidRDefault="000362B6" w14:paraId="469DE4F3" w14:textId="77777777">
            <w:pPr>
              <w:pStyle w:val="ListParagraph"/>
              <w:numPr>
                <w:ilvl w:val="0"/>
                <w:numId w:val="12"/>
              </w:numPr>
              <w:ind w:left="346" w:hanging="346"/>
              <w:rPr>
                <w:rFonts w:ascii="Arial" w:hAnsi="Arial" w:cs="Arial"/>
              </w:rPr>
            </w:pPr>
            <w:r w:rsidRPr="009B5D88">
              <w:rPr>
                <w:rFonts w:ascii="Arial" w:hAnsi="Arial" w:cs="Arial" w:eastAsiaTheme="minorEastAsia"/>
              </w:rPr>
              <w:t xml:space="preserve">Drought tolerant species integrated into landscape </w:t>
            </w:r>
            <w:proofErr w:type="gramStart"/>
            <w:r w:rsidRPr="009B5D88">
              <w:rPr>
                <w:rFonts w:ascii="Arial" w:hAnsi="Arial" w:cs="Arial" w:eastAsiaTheme="minorEastAsia"/>
              </w:rPr>
              <w:t>design;</w:t>
            </w:r>
            <w:proofErr w:type="gramEnd"/>
          </w:p>
          <w:p w:rsidRPr="009B5D88" w:rsidR="000362B6" w:rsidP="000E7BAC" w:rsidRDefault="000362B6" w14:paraId="326513FF" w14:textId="77777777">
            <w:pPr>
              <w:pStyle w:val="ListParagraph"/>
              <w:numPr>
                <w:ilvl w:val="0"/>
                <w:numId w:val="12"/>
              </w:numPr>
              <w:ind w:left="346" w:hanging="346"/>
              <w:rPr>
                <w:rFonts w:ascii="Arial" w:hAnsi="Arial" w:cs="Arial"/>
              </w:rPr>
            </w:pPr>
            <w:r w:rsidRPr="009B5D88">
              <w:rPr>
                <w:rFonts w:ascii="Arial" w:hAnsi="Arial" w:cs="Arial" w:eastAsiaTheme="minorEastAsia"/>
              </w:rPr>
              <w:t xml:space="preserve">Use of mulch and its regular replacement and </w:t>
            </w:r>
            <w:proofErr w:type="gramStart"/>
            <w:r w:rsidRPr="009B5D88">
              <w:rPr>
                <w:rFonts w:ascii="Arial" w:hAnsi="Arial" w:cs="Arial" w:eastAsiaTheme="minorEastAsia"/>
              </w:rPr>
              <w:t>upkeep;</w:t>
            </w:r>
            <w:proofErr w:type="gramEnd"/>
          </w:p>
          <w:p w:rsidRPr="009B5D88" w:rsidR="000362B6" w:rsidP="000E7BAC" w:rsidRDefault="000362B6" w14:paraId="6ABCEFAE" w14:textId="77777777">
            <w:pPr>
              <w:pStyle w:val="ListParagraph"/>
              <w:numPr>
                <w:ilvl w:val="0"/>
                <w:numId w:val="12"/>
              </w:numPr>
              <w:ind w:left="346" w:hanging="346"/>
              <w:rPr>
                <w:rFonts w:ascii="Arial" w:hAnsi="Arial" w:cs="Arial"/>
              </w:rPr>
            </w:pPr>
            <w:r w:rsidRPr="009B5D88">
              <w:rPr>
                <w:rFonts w:ascii="Arial" w:hAnsi="Arial" w:cs="Arial" w:eastAsiaTheme="minorEastAsia"/>
              </w:rPr>
              <w:t xml:space="preserve">Plants are regularly fertilised with appropriate nutrients for </w:t>
            </w:r>
            <w:proofErr w:type="gramStart"/>
            <w:r w:rsidRPr="009B5D88">
              <w:rPr>
                <w:rFonts w:ascii="Arial" w:hAnsi="Arial" w:cs="Arial" w:eastAsiaTheme="minorEastAsia"/>
              </w:rPr>
              <w:t>species;</w:t>
            </w:r>
            <w:proofErr w:type="gramEnd"/>
          </w:p>
          <w:p w:rsidRPr="009B5D88" w:rsidR="000362B6" w:rsidP="000E7BAC" w:rsidRDefault="000362B6" w14:paraId="6D43E271" w14:textId="77777777">
            <w:pPr>
              <w:pStyle w:val="ListParagraph"/>
              <w:numPr>
                <w:ilvl w:val="0"/>
                <w:numId w:val="12"/>
              </w:numPr>
              <w:ind w:left="346" w:hanging="346"/>
              <w:rPr>
                <w:rFonts w:ascii="Arial" w:hAnsi="Arial" w:cs="Arial"/>
              </w:rPr>
            </w:pPr>
            <w:r w:rsidRPr="009B5D88">
              <w:rPr>
                <w:rFonts w:ascii="Arial" w:hAnsi="Arial" w:cs="Arial" w:eastAsiaTheme="minorEastAsia"/>
              </w:rPr>
              <w:t>Use naturally occurring plant species to reduce pruning regimes; and</w:t>
            </w:r>
          </w:p>
          <w:p w:rsidRPr="009B5D88" w:rsidR="000362B6" w:rsidP="000E7BAC" w:rsidRDefault="000362B6" w14:paraId="51D4DA0F" w14:textId="1DBBC325">
            <w:pPr>
              <w:pStyle w:val="ListParagraph"/>
              <w:numPr>
                <w:ilvl w:val="0"/>
                <w:numId w:val="12"/>
              </w:numPr>
              <w:ind w:left="346" w:hanging="346"/>
              <w:rPr>
                <w:rFonts w:ascii="Arial" w:hAnsi="Arial" w:cs="Arial"/>
              </w:rPr>
            </w:pPr>
            <w:r w:rsidRPr="009B5D88">
              <w:rPr>
                <w:rFonts w:ascii="Arial" w:hAnsi="Arial" w:cs="Arial" w:eastAsiaTheme="minorEastAsia"/>
              </w:rPr>
              <w:t>Use of on-site water harvesting if achievable</w:t>
            </w:r>
          </w:p>
        </w:tc>
      </w:tr>
    </w:tbl>
    <w:p w:rsidRPr="009B5D88" w:rsidR="000362B6" w:rsidP="00C11CE3" w:rsidRDefault="000362B6" w14:paraId="6F2CDDA8" w14:textId="77777777">
      <w:pPr>
        <w:spacing w:after="0"/>
        <w:rPr>
          <w:rFonts w:ascii="Arial" w:hAnsi="Arial" w:cs="Arial"/>
          <w:b/>
          <w:bCs/>
          <w:szCs w:val="22"/>
        </w:rPr>
      </w:pPr>
    </w:p>
    <w:p w:rsidR="008E39E8" w:rsidP="009B5D88" w:rsidRDefault="008E39E8" w14:paraId="5845A4CE" w14:textId="62D3A07F">
      <w:pPr>
        <w:pStyle w:val="Heading2"/>
      </w:pPr>
      <w:r w:rsidRPr="009B5D88">
        <w:t>DESIGN VARIATIONS</w:t>
      </w:r>
    </w:p>
    <w:p w:rsidRPr="009B5D88" w:rsidR="009B5D88" w:rsidP="009B5D88" w:rsidRDefault="009B5D88" w14:paraId="6BC11AED" w14:textId="77777777">
      <w:pPr>
        <w:pBdr>
          <w:bottom w:val="single" w:color="0070C0" w:sz="12" w:space="1"/>
        </w:pBdr>
      </w:pPr>
    </w:p>
    <w:p w:rsidRPr="009B5D88" w:rsidR="008E39E8" w:rsidP="008E39E8" w:rsidRDefault="008E39E8" w14:paraId="3F8150C4" w14:textId="2E3C4201">
      <w:pPr>
        <w:spacing w:after="0"/>
        <w:jc w:val="both"/>
        <w:rPr>
          <w:rFonts w:ascii="Arial" w:hAnsi="Arial" w:eastAsia="Arial" w:cs="Arial"/>
          <w:szCs w:val="22"/>
        </w:rPr>
      </w:pPr>
      <w:r w:rsidRPr="009B5D88">
        <w:rPr>
          <w:rFonts w:ascii="Arial" w:hAnsi="Arial" w:eastAsia="Arial" w:cs="Arial"/>
          <w:szCs w:val="22"/>
        </w:rPr>
        <w:t xml:space="preserve">Variations to Scheme provisions must demonstrate how to achieve the objectives of this Policy. The guidelines pertinent to the objectives should be used as a basis to achieve the variation. </w:t>
      </w:r>
    </w:p>
    <w:p w:rsidRPr="009B5D88" w:rsidR="008E39E8" w:rsidP="00C11CE3" w:rsidRDefault="008E39E8" w14:paraId="7669835C" w14:textId="77777777">
      <w:pPr>
        <w:spacing w:after="0"/>
        <w:rPr>
          <w:rFonts w:ascii="Arial" w:hAnsi="Arial" w:cs="Arial"/>
          <w:b/>
          <w:bCs/>
          <w:szCs w:val="22"/>
        </w:rPr>
      </w:pPr>
    </w:p>
    <w:p w:rsidRPr="009B5D88" w:rsidR="008E39E8" w:rsidP="008E39E8" w:rsidRDefault="008E39E8" w14:paraId="72BCB121" w14:textId="7A76E87B">
      <w:pPr>
        <w:spacing w:after="0"/>
        <w:jc w:val="both"/>
        <w:rPr>
          <w:rFonts w:ascii="Arial" w:hAnsi="Arial" w:eastAsia="Arial" w:cs="Arial"/>
          <w:szCs w:val="22"/>
        </w:rPr>
      </w:pPr>
      <w:r w:rsidRPr="009B5D88">
        <w:rPr>
          <w:rFonts w:ascii="Arial" w:hAnsi="Arial" w:eastAsia="Arial" w:cs="Arial"/>
          <w:szCs w:val="22"/>
        </w:rPr>
        <w:t xml:space="preserve">Where a site subject to a planning application contains existing native vegetation which the Council considers worthy of retention, the Council may vary other provisions of the Scheme or this Policy (where these provisions may be lawfully </w:t>
      </w:r>
      <w:r w:rsidRPr="009B5D88" w:rsidR="7BF2BBEC">
        <w:rPr>
          <w:rFonts w:ascii="Arial" w:hAnsi="Arial" w:eastAsia="Arial" w:cs="Arial"/>
          <w:szCs w:val="22"/>
        </w:rPr>
        <w:t>varied,</w:t>
      </w:r>
      <w:r w:rsidRPr="009B5D88">
        <w:rPr>
          <w:rFonts w:ascii="Arial" w:hAnsi="Arial" w:eastAsia="Arial" w:cs="Arial"/>
          <w:szCs w:val="22"/>
        </w:rPr>
        <w:t xml:space="preserve"> and such a variation </w:t>
      </w:r>
      <w:proofErr w:type="gramStart"/>
      <w:r w:rsidRPr="009B5D88">
        <w:rPr>
          <w:rFonts w:ascii="Arial" w:hAnsi="Arial" w:eastAsia="Arial" w:cs="Arial"/>
          <w:szCs w:val="22"/>
        </w:rPr>
        <w:t>is considered to be</w:t>
      </w:r>
      <w:proofErr w:type="gramEnd"/>
      <w:r w:rsidRPr="009B5D88">
        <w:rPr>
          <w:rFonts w:ascii="Arial" w:hAnsi="Arial" w:eastAsia="Arial" w:cs="Arial"/>
          <w:szCs w:val="22"/>
        </w:rPr>
        <w:t xml:space="preserve"> acceptable) to enable the retention of the vegetation. </w:t>
      </w:r>
    </w:p>
    <w:p w:rsidRPr="009B5D88" w:rsidR="008E39E8" w:rsidP="00C11CE3" w:rsidRDefault="008E39E8" w14:paraId="5403355A" w14:textId="77777777">
      <w:pPr>
        <w:spacing w:after="0"/>
        <w:rPr>
          <w:rFonts w:ascii="Arial" w:hAnsi="Arial" w:cs="Arial"/>
          <w:b/>
          <w:bCs/>
          <w:szCs w:val="22"/>
        </w:rPr>
      </w:pPr>
    </w:p>
    <w:p w:rsidR="00C11CE3" w:rsidP="009B5D88" w:rsidRDefault="00C11CE3" w14:paraId="59011AEC" w14:textId="6A18E3BB">
      <w:pPr>
        <w:pStyle w:val="Heading2"/>
      </w:pPr>
      <w:r w:rsidRPr="009B5D88">
        <w:t xml:space="preserve">LANDSCAPING PLAN REQUIREMENTS </w:t>
      </w:r>
    </w:p>
    <w:p w:rsidRPr="009B5D88" w:rsidR="009B5D88" w:rsidP="009B5D88" w:rsidRDefault="009B5D88" w14:paraId="57E55C77" w14:textId="77777777">
      <w:pPr>
        <w:pBdr>
          <w:bottom w:val="single" w:color="0070C0" w:sz="12" w:space="1"/>
        </w:pBdr>
      </w:pPr>
    </w:p>
    <w:p w:rsidRPr="009B5D88" w:rsidR="00C11CE3" w:rsidP="00D16135" w:rsidRDefault="00C11CE3" w14:paraId="44024510" w14:textId="6F8BCBA0">
      <w:pPr>
        <w:spacing w:after="0"/>
        <w:jc w:val="both"/>
        <w:rPr>
          <w:rFonts w:ascii="Arial" w:hAnsi="Arial" w:eastAsia="Arial" w:cs="Arial"/>
          <w:szCs w:val="22"/>
        </w:rPr>
      </w:pPr>
      <w:r w:rsidRPr="009B5D88">
        <w:rPr>
          <w:rFonts w:ascii="Arial" w:hAnsi="Arial" w:eastAsia="Arial" w:cs="Arial"/>
          <w:szCs w:val="22"/>
        </w:rPr>
        <w:t>Landscaping plans prepared under LPS2 should include the following details:</w:t>
      </w:r>
    </w:p>
    <w:p w:rsidRPr="009B5D88" w:rsidR="000D23A6" w:rsidP="00D16135" w:rsidRDefault="000D23A6" w14:paraId="5593E392" w14:textId="75A95974">
      <w:pPr>
        <w:numPr>
          <w:ilvl w:val="0"/>
          <w:numId w:val="20"/>
        </w:numPr>
        <w:tabs>
          <w:tab w:val="left" w:pos="680"/>
        </w:tabs>
        <w:kinsoku w:val="0"/>
        <w:overflowPunct w:val="0"/>
        <w:autoSpaceDE w:val="0"/>
        <w:autoSpaceDN w:val="0"/>
        <w:adjustRightInd w:val="0"/>
        <w:spacing w:after="0" w:line="240" w:lineRule="auto"/>
        <w:rPr>
          <w:rFonts w:ascii="Arial" w:hAnsi="Arial" w:cs="Arial"/>
          <w:kern w:val="0"/>
          <w:szCs w:val="22"/>
          <w:lang w:bidi="ar-SA"/>
        </w:rPr>
      </w:pPr>
      <w:r w:rsidRPr="009B5D88">
        <w:rPr>
          <w:rFonts w:ascii="Arial" w:hAnsi="Arial" w:cs="Arial"/>
          <w:kern w:val="0"/>
          <w:szCs w:val="22"/>
          <w:lang w:bidi="ar-SA"/>
        </w:rPr>
        <w:t xml:space="preserve">Scale, north point, site level contours, all lot boundaries and </w:t>
      </w:r>
      <w:proofErr w:type="gramStart"/>
      <w:r w:rsidRPr="009B5D88">
        <w:rPr>
          <w:rFonts w:ascii="Arial" w:hAnsi="Arial" w:cs="Arial"/>
          <w:kern w:val="0"/>
          <w:szCs w:val="22"/>
          <w:lang w:bidi="ar-SA"/>
        </w:rPr>
        <w:t>dimensions</w:t>
      </w:r>
      <w:r w:rsidRPr="009B5D88" w:rsidR="6A40790E">
        <w:rPr>
          <w:rFonts w:ascii="Arial" w:hAnsi="Arial" w:cs="Arial"/>
          <w:kern w:val="0"/>
          <w:szCs w:val="22"/>
          <w:lang w:bidi="ar-SA"/>
        </w:rPr>
        <w:t>;</w:t>
      </w:r>
      <w:proofErr w:type="gramEnd"/>
    </w:p>
    <w:p w:rsidRPr="009B5D88" w:rsidR="000D23A6" w:rsidP="00D16135" w:rsidRDefault="000D23A6" w14:paraId="258E4895" w14:textId="5C6A7376">
      <w:pPr>
        <w:numPr>
          <w:ilvl w:val="0"/>
          <w:numId w:val="20"/>
        </w:numPr>
        <w:tabs>
          <w:tab w:val="left" w:pos="680"/>
        </w:tabs>
        <w:kinsoku w:val="0"/>
        <w:overflowPunct w:val="0"/>
        <w:autoSpaceDE w:val="0"/>
        <w:autoSpaceDN w:val="0"/>
        <w:adjustRightInd w:val="0"/>
        <w:spacing w:after="0" w:line="240" w:lineRule="auto"/>
        <w:ind w:right="568"/>
        <w:rPr>
          <w:rFonts w:ascii="Arial" w:hAnsi="Arial" w:cs="Arial"/>
          <w:kern w:val="0"/>
          <w:szCs w:val="22"/>
          <w:lang w:bidi="ar-SA"/>
        </w:rPr>
      </w:pPr>
      <w:r w:rsidRPr="009B5D88">
        <w:rPr>
          <w:rFonts w:ascii="Arial" w:hAnsi="Arial" w:cs="Arial"/>
          <w:kern w:val="0"/>
          <w:szCs w:val="22"/>
          <w:lang w:bidi="ar-SA"/>
        </w:rPr>
        <w:t>Materials and finishes</w:t>
      </w:r>
      <w:r w:rsidRPr="009B5D88">
        <w:rPr>
          <w:rFonts w:ascii="Arial" w:hAnsi="Arial" w:cs="Arial"/>
          <w:spacing w:val="-2"/>
          <w:kern w:val="0"/>
          <w:szCs w:val="22"/>
          <w:lang w:bidi="ar-SA"/>
        </w:rPr>
        <w:t xml:space="preserve"> </w:t>
      </w:r>
      <w:r w:rsidRPr="009B5D88">
        <w:rPr>
          <w:rFonts w:ascii="Arial" w:hAnsi="Arial" w:cs="Arial"/>
          <w:kern w:val="0"/>
          <w:szCs w:val="22"/>
          <w:lang w:bidi="ar-SA"/>
        </w:rPr>
        <w:t>of all external areas,</w:t>
      </w:r>
      <w:r w:rsidRPr="009B5D88">
        <w:rPr>
          <w:rFonts w:ascii="Arial" w:hAnsi="Arial" w:cs="Arial"/>
          <w:spacing w:val="-1"/>
          <w:kern w:val="0"/>
          <w:szCs w:val="22"/>
          <w:lang w:bidi="ar-SA"/>
        </w:rPr>
        <w:t xml:space="preserve"> </w:t>
      </w:r>
      <w:r w:rsidRPr="009B5D88">
        <w:rPr>
          <w:rFonts w:ascii="Arial" w:hAnsi="Arial" w:cs="Arial"/>
          <w:kern w:val="0"/>
          <w:szCs w:val="22"/>
          <w:lang w:bidi="ar-SA"/>
        </w:rPr>
        <w:t>inclusive of areas</w:t>
      </w:r>
      <w:r w:rsidRPr="009B5D88">
        <w:rPr>
          <w:rFonts w:ascii="Arial" w:hAnsi="Arial" w:cs="Arial"/>
          <w:spacing w:val="-7"/>
          <w:kern w:val="0"/>
          <w:szCs w:val="22"/>
          <w:lang w:bidi="ar-SA"/>
        </w:rPr>
        <w:t xml:space="preserve"> </w:t>
      </w:r>
      <w:r w:rsidRPr="009B5D88">
        <w:rPr>
          <w:rFonts w:ascii="Arial" w:hAnsi="Arial" w:cs="Arial"/>
          <w:kern w:val="0"/>
          <w:szCs w:val="22"/>
          <w:lang w:bidi="ar-SA"/>
        </w:rPr>
        <w:t>for vertical landscaping, landscaped balconies, vehicle access</w:t>
      </w:r>
      <w:r w:rsidRPr="009B5D88">
        <w:rPr>
          <w:rFonts w:ascii="Arial" w:hAnsi="Arial" w:cs="Arial"/>
          <w:spacing w:val="-2"/>
          <w:kern w:val="0"/>
          <w:szCs w:val="22"/>
          <w:lang w:bidi="ar-SA"/>
        </w:rPr>
        <w:t xml:space="preserve"> </w:t>
      </w:r>
      <w:r w:rsidRPr="009B5D88">
        <w:rPr>
          <w:rFonts w:ascii="Arial" w:hAnsi="Arial" w:cs="Arial"/>
          <w:kern w:val="0"/>
          <w:szCs w:val="22"/>
          <w:lang w:bidi="ar-SA"/>
        </w:rPr>
        <w:t>and parking (details of lawn variety,</w:t>
      </w:r>
      <w:r w:rsidRPr="009B5D88">
        <w:rPr>
          <w:rFonts w:ascii="Arial" w:hAnsi="Arial" w:cs="Arial"/>
          <w:spacing w:val="-1"/>
          <w:kern w:val="0"/>
          <w:szCs w:val="22"/>
          <w:lang w:bidi="ar-SA"/>
        </w:rPr>
        <w:t xml:space="preserve"> </w:t>
      </w:r>
      <w:r w:rsidRPr="009B5D88">
        <w:rPr>
          <w:rFonts w:ascii="Arial" w:hAnsi="Arial" w:cs="Arial"/>
          <w:kern w:val="0"/>
          <w:szCs w:val="22"/>
          <w:lang w:bidi="ar-SA"/>
        </w:rPr>
        <w:t>mulch type and depth,</w:t>
      </w:r>
      <w:r w:rsidRPr="009B5D88">
        <w:rPr>
          <w:rFonts w:ascii="Arial" w:hAnsi="Arial" w:cs="Arial"/>
          <w:spacing w:val="-1"/>
          <w:kern w:val="0"/>
          <w:szCs w:val="22"/>
          <w:lang w:bidi="ar-SA"/>
        </w:rPr>
        <w:t xml:space="preserve"> </w:t>
      </w:r>
      <w:r w:rsidRPr="009B5D88">
        <w:rPr>
          <w:rFonts w:ascii="Arial" w:hAnsi="Arial" w:cs="Arial"/>
          <w:kern w:val="0"/>
          <w:szCs w:val="22"/>
          <w:lang w:bidi="ar-SA"/>
        </w:rPr>
        <w:t>nature of any hard surface</w:t>
      </w:r>
      <w:proofErr w:type="gramStart"/>
      <w:r w:rsidRPr="009B5D88">
        <w:rPr>
          <w:rFonts w:ascii="Arial" w:hAnsi="Arial" w:cs="Arial"/>
          <w:kern w:val="0"/>
          <w:szCs w:val="22"/>
          <w:lang w:bidi="ar-SA"/>
        </w:rPr>
        <w:t>)</w:t>
      </w:r>
      <w:r w:rsidRPr="009B5D88" w:rsidR="4341BEBB">
        <w:rPr>
          <w:rFonts w:ascii="Arial" w:hAnsi="Arial" w:cs="Arial"/>
          <w:kern w:val="0"/>
          <w:szCs w:val="22"/>
          <w:lang w:bidi="ar-SA"/>
        </w:rPr>
        <w:t>;</w:t>
      </w:r>
      <w:proofErr w:type="gramEnd"/>
    </w:p>
    <w:p w:rsidRPr="009B5D88" w:rsidR="000D23A6" w:rsidP="00D16135" w:rsidRDefault="000D23A6" w14:paraId="5E834F39" w14:textId="1A85F7BD">
      <w:pPr>
        <w:numPr>
          <w:ilvl w:val="0"/>
          <w:numId w:val="20"/>
        </w:numPr>
        <w:tabs>
          <w:tab w:val="left" w:pos="680"/>
        </w:tabs>
        <w:kinsoku w:val="0"/>
        <w:overflowPunct w:val="0"/>
        <w:autoSpaceDE w:val="0"/>
        <w:autoSpaceDN w:val="0"/>
        <w:adjustRightInd w:val="0"/>
        <w:spacing w:after="0" w:line="240" w:lineRule="auto"/>
        <w:ind w:right="101"/>
        <w:rPr>
          <w:rFonts w:ascii="Arial" w:hAnsi="Arial" w:cs="Arial"/>
          <w:kern w:val="0"/>
          <w:szCs w:val="22"/>
          <w:lang w:bidi="ar-SA"/>
        </w:rPr>
      </w:pPr>
      <w:r w:rsidRPr="009B5D88">
        <w:rPr>
          <w:rFonts w:ascii="Arial" w:hAnsi="Arial" w:cs="Arial"/>
          <w:kern w:val="0"/>
          <w:szCs w:val="22"/>
          <w:lang w:bidi="ar-SA"/>
        </w:rPr>
        <w:t>Plant schedule indicating botanical name, quantity, pot size, height and spread at maturity for proposed plants (generic legends not satisfactory</w:t>
      </w:r>
      <w:proofErr w:type="gramStart"/>
      <w:r w:rsidRPr="009B5D88">
        <w:rPr>
          <w:rFonts w:ascii="Arial" w:hAnsi="Arial" w:cs="Arial"/>
          <w:kern w:val="0"/>
          <w:szCs w:val="22"/>
          <w:lang w:bidi="ar-SA"/>
        </w:rPr>
        <w:t>)</w:t>
      </w:r>
      <w:r w:rsidRPr="009B5D88" w:rsidR="46DA8B4C">
        <w:rPr>
          <w:rFonts w:ascii="Arial" w:hAnsi="Arial" w:cs="Arial"/>
          <w:kern w:val="0"/>
          <w:szCs w:val="22"/>
          <w:lang w:bidi="ar-SA"/>
        </w:rPr>
        <w:t>;</w:t>
      </w:r>
      <w:proofErr w:type="gramEnd"/>
    </w:p>
    <w:p w:rsidRPr="009B5D88" w:rsidR="000D23A6" w:rsidP="00D16135" w:rsidRDefault="000D23A6" w14:paraId="6E832867" w14:textId="3D330814">
      <w:pPr>
        <w:numPr>
          <w:ilvl w:val="0"/>
          <w:numId w:val="20"/>
        </w:numPr>
        <w:tabs>
          <w:tab w:val="left" w:pos="680"/>
        </w:tabs>
        <w:kinsoku w:val="0"/>
        <w:overflowPunct w:val="0"/>
        <w:autoSpaceDE w:val="0"/>
        <w:autoSpaceDN w:val="0"/>
        <w:adjustRightInd w:val="0"/>
        <w:spacing w:after="0" w:line="240" w:lineRule="auto"/>
        <w:rPr>
          <w:rFonts w:ascii="Arial" w:hAnsi="Arial" w:cs="Arial"/>
          <w:kern w:val="0"/>
          <w:szCs w:val="22"/>
          <w:lang w:bidi="ar-SA"/>
        </w:rPr>
      </w:pPr>
      <w:r w:rsidRPr="009B5D88">
        <w:rPr>
          <w:rFonts w:ascii="Arial" w:hAnsi="Arial" w:cs="Arial"/>
          <w:kern w:val="0"/>
          <w:szCs w:val="22"/>
          <w:lang w:bidi="ar-SA"/>
        </w:rPr>
        <w:t xml:space="preserve">Location of all plants in the schedule clearly indicated on </w:t>
      </w:r>
      <w:proofErr w:type="gramStart"/>
      <w:r w:rsidRPr="009B5D88">
        <w:rPr>
          <w:rFonts w:ascii="Arial" w:hAnsi="Arial" w:cs="Arial"/>
          <w:kern w:val="0"/>
          <w:szCs w:val="22"/>
          <w:lang w:bidi="ar-SA"/>
        </w:rPr>
        <w:t>plans</w:t>
      </w:r>
      <w:r w:rsidRPr="009B5D88" w:rsidR="014951DD">
        <w:rPr>
          <w:rFonts w:ascii="Arial" w:hAnsi="Arial" w:cs="Arial"/>
          <w:kern w:val="0"/>
          <w:szCs w:val="22"/>
          <w:lang w:bidi="ar-SA"/>
        </w:rPr>
        <w:t>;</w:t>
      </w:r>
      <w:proofErr w:type="gramEnd"/>
    </w:p>
    <w:p w:rsidRPr="009B5D88" w:rsidR="000D23A6" w:rsidP="00D16135" w:rsidRDefault="000D23A6" w14:paraId="38B1EA6F" w14:textId="5F25D8CE">
      <w:pPr>
        <w:numPr>
          <w:ilvl w:val="0"/>
          <w:numId w:val="20"/>
        </w:numPr>
        <w:tabs>
          <w:tab w:val="left" w:pos="680"/>
        </w:tabs>
        <w:kinsoku w:val="0"/>
        <w:overflowPunct w:val="0"/>
        <w:autoSpaceDE w:val="0"/>
        <w:autoSpaceDN w:val="0"/>
        <w:adjustRightInd w:val="0"/>
        <w:spacing w:after="0" w:line="240" w:lineRule="auto"/>
        <w:rPr>
          <w:rFonts w:ascii="Arial" w:hAnsi="Arial" w:cs="Arial"/>
          <w:kern w:val="0"/>
          <w:szCs w:val="22"/>
          <w:lang w:bidi="ar-SA"/>
        </w:rPr>
      </w:pPr>
      <w:r w:rsidRPr="009B5D88">
        <w:rPr>
          <w:rFonts w:ascii="Arial" w:hAnsi="Arial" w:cs="Arial"/>
          <w:kern w:val="0"/>
          <w:szCs w:val="22"/>
          <w:lang w:bidi="ar-SA"/>
        </w:rPr>
        <w:t xml:space="preserve">Reticulation type and method of </w:t>
      </w:r>
      <w:proofErr w:type="gramStart"/>
      <w:r w:rsidRPr="009B5D88">
        <w:rPr>
          <w:rFonts w:ascii="Arial" w:hAnsi="Arial" w:cs="Arial"/>
          <w:kern w:val="0"/>
          <w:szCs w:val="22"/>
          <w:lang w:bidi="ar-SA"/>
        </w:rPr>
        <w:t>operation</w:t>
      </w:r>
      <w:r w:rsidRPr="009B5D88" w:rsidR="4BCBC7A8">
        <w:rPr>
          <w:rFonts w:ascii="Arial" w:hAnsi="Arial" w:cs="Arial"/>
          <w:kern w:val="0"/>
          <w:szCs w:val="22"/>
          <w:lang w:bidi="ar-SA"/>
        </w:rPr>
        <w:t>;</w:t>
      </w:r>
      <w:proofErr w:type="gramEnd"/>
    </w:p>
    <w:p w:rsidRPr="009B5D88" w:rsidR="000D23A6" w:rsidP="00D16135" w:rsidRDefault="000D23A6" w14:paraId="1C7B7746" w14:textId="78F69AA3">
      <w:pPr>
        <w:numPr>
          <w:ilvl w:val="0"/>
          <w:numId w:val="20"/>
        </w:numPr>
        <w:tabs>
          <w:tab w:val="left" w:pos="680"/>
        </w:tabs>
        <w:kinsoku w:val="0"/>
        <w:overflowPunct w:val="0"/>
        <w:autoSpaceDE w:val="0"/>
        <w:autoSpaceDN w:val="0"/>
        <w:adjustRightInd w:val="0"/>
        <w:spacing w:after="0" w:line="240" w:lineRule="auto"/>
        <w:rPr>
          <w:rFonts w:ascii="Arial" w:hAnsi="Arial" w:cs="Arial"/>
          <w:kern w:val="0"/>
          <w:szCs w:val="22"/>
          <w:lang w:bidi="ar-SA"/>
        </w:rPr>
      </w:pPr>
      <w:r w:rsidRPr="009B5D88">
        <w:rPr>
          <w:rFonts w:ascii="Arial" w:hAnsi="Arial" w:cs="Arial"/>
          <w:kern w:val="0"/>
          <w:szCs w:val="22"/>
          <w:lang w:bidi="ar-SA"/>
        </w:rPr>
        <w:t xml:space="preserve">Notes on any specific maintenance </w:t>
      </w:r>
      <w:proofErr w:type="gramStart"/>
      <w:r w:rsidRPr="009B5D88">
        <w:rPr>
          <w:rFonts w:ascii="Arial" w:hAnsi="Arial" w:cs="Arial"/>
          <w:kern w:val="0"/>
          <w:szCs w:val="22"/>
          <w:lang w:bidi="ar-SA"/>
        </w:rPr>
        <w:t>requirements</w:t>
      </w:r>
      <w:r w:rsidRPr="009B5D88" w:rsidR="21A69CFF">
        <w:rPr>
          <w:rFonts w:ascii="Arial" w:hAnsi="Arial" w:cs="Arial"/>
          <w:kern w:val="0"/>
          <w:szCs w:val="22"/>
          <w:lang w:bidi="ar-SA"/>
        </w:rPr>
        <w:t>;</w:t>
      </w:r>
      <w:proofErr w:type="gramEnd"/>
    </w:p>
    <w:p w:rsidRPr="009B5D88" w:rsidR="000D23A6" w:rsidP="00D16135" w:rsidRDefault="000D23A6" w14:paraId="479B6ED4" w14:textId="6B7621A8">
      <w:pPr>
        <w:numPr>
          <w:ilvl w:val="0"/>
          <w:numId w:val="20"/>
        </w:numPr>
        <w:tabs>
          <w:tab w:val="left" w:pos="680"/>
        </w:tabs>
        <w:kinsoku w:val="0"/>
        <w:overflowPunct w:val="0"/>
        <w:autoSpaceDE w:val="0"/>
        <w:autoSpaceDN w:val="0"/>
        <w:adjustRightInd w:val="0"/>
        <w:spacing w:after="0" w:line="240" w:lineRule="auto"/>
        <w:rPr>
          <w:rFonts w:ascii="Arial" w:hAnsi="Arial" w:cs="Arial"/>
          <w:kern w:val="0"/>
          <w:szCs w:val="22"/>
          <w:lang w:bidi="ar-SA"/>
        </w:rPr>
      </w:pPr>
      <w:r w:rsidRPr="009B5D88">
        <w:rPr>
          <w:rFonts w:ascii="Arial" w:hAnsi="Arial" w:cs="Arial"/>
          <w:kern w:val="0"/>
          <w:szCs w:val="22"/>
          <w:lang w:bidi="ar-SA"/>
        </w:rPr>
        <w:t xml:space="preserve">All verge areas adjoining the site including existing street </w:t>
      </w:r>
      <w:proofErr w:type="gramStart"/>
      <w:r w:rsidRPr="009B5D88">
        <w:rPr>
          <w:rFonts w:ascii="Arial" w:hAnsi="Arial" w:cs="Arial"/>
          <w:kern w:val="0"/>
          <w:szCs w:val="22"/>
          <w:lang w:bidi="ar-SA"/>
        </w:rPr>
        <w:t>trees</w:t>
      </w:r>
      <w:r w:rsidRPr="009B5D88" w:rsidR="5EA06DCF">
        <w:rPr>
          <w:rFonts w:ascii="Arial" w:hAnsi="Arial" w:cs="Arial"/>
          <w:kern w:val="0"/>
          <w:szCs w:val="22"/>
          <w:lang w:bidi="ar-SA"/>
        </w:rPr>
        <w:t>;</w:t>
      </w:r>
      <w:proofErr w:type="gramEnd"/>
    </w:p>
    <w:p w:rsidRPr="009B5D88" w:rsidR="000D23A6" w:rsidP="00D16135" w:rsidRDefault="000D23A6" w14:paraId="30F78FE9" w14:textId="07EBA716">
      <w:pPr>
        <w:numPr>
          <w:ilvl w:val="0"/>
          <w:numId w:val="20"/>
        </w:numPr>
        <w:tabs>
          <w:tab w:val="left" w:pos="680"/>
        </w:tabs>
        <w:kinsoku w:val="0"/>
        <w:overflowPunct w:val="0"/>
        <w:autoSpaceDE w:val="0"/>
        <w:autoSpaceDN w:val="0"/>
        <w:adjustRightInd w:val="0"/>
        <w:spacing w:after="0" w:line="240" w:lineRule="auto"/>
        <w:rPr>
          <w:rFonts w:ascii="Arial" w:hAnsi="Arial" w:cs="Arial"/>
          <w:kern w:val="0"/>
          <w:szCs w:val="22"/>
          <w:lang w:bidi="ar-SA"/>
        </w:rPr>
      </w:pPr>
      <w:r w:rsidRPr="009B5D88">
        <w:rPr>
          <w:rFonts w:ascii="Arial" w:hAnsi="Arial" w:cs="Arial"/>
          <w:kern w:val="0"/>
          <w:szCs w:val="22"/>
          <w:lang w:bidi="ar-SA"/>
        </w:rPr>
        <w:t xml:space="preserve">Nature of any barrier separating landscaped areas from vehicle manoeuvring </w:t>
      </w:r>
      <w:proofErr w:type="gramStart"/>
      <w:r w:rsidRPr="009B5D88">
        <w:rPr>
          <w:rFonts w:ascii="Arial" w:hAnsi="Arial" w:cs="Arial"/>
          <w:kern w:val="0"/>
          <w:szCs w:val="22"/>
          <w:lang w:bidi="ar-SA"/>
        </w:rPr>
        <w:t>areas</w:t>
      </w:r>
      <w:r w:rsidRPr="009B5D88" w:rsidR="7228E85C">
        <w:rPr>
          <w:rFonts w:ascii="Arial" w:hAnsi="Arial" w:cs="Arial"/>
          <w:kern w:val="0"/>
          <w:szCs w:val="22"/>
          <w:lang w:bidi="ar-SA"/>
        </w:rPr>
        <w:t>;</w:t>
      </w:r>
      <w:proofErr w:type="gramEnd"/>
    </w:p>
    <w:p w:rsidRPr="009B5D88" w:rsidR="00B7555A" w:rsidP="00D16135" w:rsidRDefault="00B7555A" w14:paraId="507862D2" w14:textId="62E225DB">
      <w:pPr>
        <w:numPr>
          <w:ilvl w:val="0"/>
          <w:numId w:val="20"/>
        </w:numPr>
        <w:tabs>
          <w:tab w:val="left" w:pos="680"/>
        </w:tabs>
        <w:kinsoku w:val="0"/>
        <w:overflowPunct w:val="0"/>
        <w:autoSpaceDE w:val="0"/>
        <w:autoSpaceDN w:val="0"/>
        <w:adjustRightInd w:val="0"/>
        <w:spacing w:after="0" w:line="240" w:lineRule="auto"/>
        <w:rPr>
          <w:rFonts w:ascii="Arial" w:hAnsi="Arial" w:cs="Arial"/>
          <w:kern w:val="0"/>
          <w:szCs w:val="22"/>
          <w:lang w:bidi="ar-SA"/>
        </w:rPr>
      </w:pPr>
      <w:r w:rsidRPr="009B5D88">
        <w:rPr>
          <w:rFonts w:ascii="Arial" w:hAnsi="Arial" w:cs="Arial"/>
          <w:kern w:val="0"/>
          <w:szCs w:val="22"/>
          <w:lang w:bidi="ar-SA"/>
        </w:rPr>
        <w:t xml:space="preserve">Site </w:t>
      </w:r>
      <w:proofErr w:type="gramStart"/>
      <w:r w:rsidRPr="009B5D88">
        <w:rPr>
          <w:rFonts w:ascii="Arial" w:hAnsi="Arial" w:cs="Arial"/>
          <w:kern w:val="0"/>
          <w:szCs w:val="22"/>
          <w:lang w:bidi="ar-SA"/>
        </w:rPr>
        <w:t>lighting</w:t>
      </w:r>
      <w:r w:rsidRPr="009B5D88" w:rsidR="11E65B2A">
        <w:rPr>
          <w:rFonts w:ascii="Arial" w:hAnsi="Arial" w:cs="Arial"/>
          <w:kern w:val="0"/>
          <w:szCs w:val="22"/>
          <w:lang w:bidi="ar-SA"/>
        </w:rPr>
        <w:t>;</w:t>
      </w:r>
      <w:proofErr w:type="gramEnd"/>
    </w:p>
    <w:p w:rsidRPr="009B5D88" w:rsidR="00D16135" w:rsidP="00D16135" w:rsidRDefault="00B7555A" w14:paraId="5BB6A7A6" w14:textId="3D870A0D">
      <w:pPr>
        <w:numPr>
          <w:ilvl w:val="0"/>
          <w:numId w:val="20"/>
        </w:numPr>
        <w:tabs>
          <w:tab w:val="left" w:pos="680"/>
        </w:tabs>
        <w:kinsoku w:val="0"/>
        <w:overflowPunct w:val="0"/>
        <w:autoSpaceDE w:val="0"/>
        <w:autoSpaceDN w:val="0"/>
        <w:adjustRightInd w:val="0"/>
        <w:spacing w:after="0" w:line="240" w:lineRule="auto"/>
        <w:rPr>
          <w:rFonts w:ascii="Arial" w:hAnsi="Arial" w:cs="Arial"/>
          <w:kern w:val="0"/>
          <w:szCs w:val="22"/>
          <w:lang w:bidi="ar-SA"/>
        </w:rPr>
      </w:pPr>
      <w:r w:rsidRPr="009B5D88">
        <w:rPr>
          <w:rFonts w:ascii="Arial" w:hAnsi="Arial" w:cs="Arial"/>
          <w:kern w:val="0"/>
          <w:szCs w:val="22"/>
          <w:lang w:bidi="ar-SA"/>
        </w:rPr>
        <w:t>Verge treatments</w:t>
      </w:r>
      <w:r w:rsidRPr="009B5D88" w:rsidR="068E81DF">
        <w:rPr>
          <w:rFonts w:ascii="Arial" w:hAnsi="Arial" w:cs="Arial"/>
          <w:kern w:val="0"/>
          <w:szCs w:val="22"/>
          <w:lang w:bidi="ar-SA"/>
        </w:rPr>
        <w:t>; and</w:t>
      </w:r>
    </w:p>
    <w:p w:rsidRPr="009B5D88" w:rsidR="00D16135" w:rsidP="00D16135" w:rsidRDefault="00D16135" w14:paraId="1B2E20D5" w14:textId="3D0D81CC">
      <w:pPr>
        <w:numPr>
          <w:ilvl w:val="0"/>
          <w:numId w:val="20"/>
        </w:numPr>
        <w:tabs>
          <w:tab w:val="left" w:pos="680"/>
        </w:tabs>
        <w:kinsoku w:val="0"/>
        <w:overflowPunct w:val="0"/>
        <w:autoSpaceDE w:val="0"/>
        <w:autoSpaceDN w:val="0"/>
        <w:adjustRightInd w:val="0"/>
        <w:spacing w:after="0" w:line="240" w:lineRule="auto"/>
        <w:rPr>
          <w:rFonts w:ascii="Arial" w:hAnsi="Arial" w:cs="Arial"/>
          <w:kern w:val="0"/>
          <w:szCs w:val="22"/>
          <w:lang w:bidi="ar-SA"/>
        </w:rPr>
      </w:pPr>
      <w:r w:rsidRPr="009B5D88">
        <w:rPr>
          <w:rFonts w:ascii="Arial" w:hAnsi="Arial" w:cs="Arial"/>
          <w:szCs w:val="22"/>
        </w:rPr>
        <w:t>Maintenance including but not limited to watering frequency, feeding and fertilisation schedules and mulching.</w:t>
      </w:r>
    </w:p>
    <w:p w:rsidRPr="009B5D88" w:rsidR="00B7555A" w:rsidP="00D16135" w:rsidRDefault="00B7555A" w14:paraId="12730A0D" w14:textId="77777777">
      <w:pPr>
        <w:tabs>
          <w:tab w:val="left" w:pos="680"/>
        </w:tabs>
        <w:kinsoku w:val="0"/>
        <w:overflowPunct w:val="0"/>
        <w:autoSpaceDE w:val="0"/>
        <w:autoSpaceDN w:val="0"/>
        <w:adjustRightInd w:val="0"/>
        <w:spacing w:after="0" w:line="240" w:lineRule="auto"/>
        <w:ind w:left="112"/>
        <w:rPr>
          <w:rFonts w:ascii="Arial" w:hAnsi="Arial" w:cs="Arial"/>
          <w:kern w:val="0"/>
          <w:szCs w:val="22"/>
          <w:lang w:bidi="ar-SA"/>
        </w:rPr>
      </w:pPr>
    </w:p>
    <w:p w:rsidRPr="009B5D88" w:rsidR="000D23A6" w:rsidP="00D16135" w:rsidRDefault="000D23A6" w14:paraId="795BCF09" w14:textId="538F3BE3">
      <w:pPr>
        <w:spacing w:after="0"/>
        <w:rPr>
          <w:rFonts w:ascii="Arial" w:hAnsi="Arial" w:cs="Arial"/>
          <w:szCs w:val="22"/>
          <w:lang w:bidi="ar-SA"/>
        </w:rPr>
      </w:pPr>
      <w:r w:rsidRPr="009B5D88">
        <w:rPr>
          <w:rFonts w:ascii="Arial" w:hAnsi="Arial" w:cs="Arial"/>
          <w:szCs w:val="22"/>
          <w:lang w:bidi="ar-SA"/>
        </w:rPr>
        <w:t xml:space="preserve">The level of detail required for landscaping plans may be varied by the </w:t>
      </w:r>
      <w:proofErr w:type="gramStart"/>
      <w:r w:rsidRPr="009B5D88">
        <w:rPr>
          <w:rFonts w:ascii="Arial" w:hAnsi="Arial" w:cs="Arial"/>
          <w:szCs w:val="22"/>
          <w:lang w:bidi="ar-SA"/>
        </w:rPr>
        <w:t>City</w:t>
      </w:r>
      <w:proofErr w:type="gramEnd"/>
      <w:r w:rsidRPr="009B5D88">
        <w:rPr>
          <w:rFonts w:ascii="Arial" w:hAnsi="Arial" w:cs="Arial"/>
          <w:szCs w:val="22"/>
          <w:lang w:bidi="ar-SA"/>
        </w:rPr>
        <w:t xml:space="preserve"> on a case by</w:t>
      </w:r>
      <w:r w:rsidRPr="009B5D88" w:rsidR="00D16135">
        <w:rPr>
          <w:rFonts w:ascii="Arial" w:hAnsi="Arial" w:cs="Arial"/>
          <w:szCs w:val="22"/>
          <w:lang w:bidi="ar-SA"/>
        </w:rPr>
        <w:t xml:space="preserve"> </w:t>
      </w:r>
      <w:r w:rsidRPr="009B5D88">
        <w:rPr>
          <w:rFonts w:ascii="Arial" w:hAnsi="Arial" w:cs="Arial"/>
          <w:szCs w:val="22"/>
          <w:lang w:bidi="ar-SA"/>
        </w:rPr>
        <w:t xml:space="preserve">case basis with </w:t>
      </w:r>
      <w:r w:rsidRPr="009B5D88" w:rsidR="003F0AC9">
        <w:rPr>
          <w:rFonts w:ascii="Arial" w:hAnsi="Arial" w:cs="Arial"/>
          <w:szCs w:val="22"/>
          <w:lang w:bidi="ar-SA"/>
        </w:rPr>
        <w:t>consideration to the scop</w:t>
      </w:r>
      <w:r w:rsidRPr="009B5D88">
        <w:rPr>
          <w:rFonts w:ascii="Arial" w:hAnsi="Arial" w:cs="Arial"/>
          <w:szCs w:val="22"/>
          <w:lang w:bidi="ar-SA"/>
        </w:rPr>
        <w:t>e and nature of development being proposed.</w:t>
      </w:r>
    </w:p>
    <w:p w:rsidRPr="009B5D88" w:rsidR="00052B8A" w:rsidP="00052B8A" w:rsidRDefault="00052B8A" w14:paraId="3E641E7F" w14:textId="77777777">
      <w:pPr>
        <w:spacing w:after="0"/>
        <w:rPr>
          <w:rFonts w:ascii="Arial" w:hAnsi="Arial" w:cs="Arial"/>
          <w:i/>
          <w:iCs/>
          <w:szCs w:val="22"/>
        </w:rPr>
      </w:pPr>
    </w:p>
    <w:p w:rsidRPr="009B5D88" w:rsidR="00052B8A" w:rsidP="00052B8A" w:rsidRDefault="00052B8A" w14:paraId="21F2B552" w14:textId="77777777">
      <w:pPr>
        <w:spacing w:after="0"/>
        <w:jc w:val="both"/>
        <w:rPr>
          <w:rFonts w:ascii="Arial" w:hAnsi="Arial" w:eastAsia="Arial" w:cs="Arial"/>
          <w:szCs w:val="22"/>
        </w:rPr>
      </w:pPr>
      <w:r w:rsidRPr="009B5D88">
        <w:rPr>
          <w:rFonts w:ascii="Arial" w:hAnsi="Arial" w:eastAsia="Arial" w:cs="Arial"/>
          <w:szCs w:val="22"/>
        </w:rPr>
        <w:t>An example of a landscape and maintenance plan is provided in Schedule 2 and 3 of this Policy.</w:t>
      </w:r>
    </w:p>
    <w:p w:rsidRPr="009B5D88" w:rsidR="000E7BAC" w:rsidRDefault="000E7BAC" w14:paraId="7722D3B1" w14:textId="519E7683">
      <w:pPr>
        <w:rPr>
          <w:rFonts w:ascii="Arial" w:hAnsi="Arial" w:eastAsia="Arial" w:cs="Arial"/>
          <w:szCs w:val="22"/>
        </w:rPr>
      </w:pPr>
      <w:r w:rsidRPr="009B5D88">
        <w:rPr>
          <w:rFonts w:ascii="Arial" w:hAnsi="Arial" w:eastAsia="Arial" w:cs="Arial"/>
          <w:szCs w:val="22"/>
        </w:rPr>
        <w:br w:type="page"/>
      </w:r>
    </w:p>
    <w:p w:rsidRPr="009B5D88" w:rsidR="00052B8A" w:rsidP="00052B8A" w:rsidRDefault="00052B8A" w14:paraId="47355455" w14:textId="77777777">
      <w:pPr>
        <w:spacing w:after="0"/>
        <w:rPr>
          <w:rFonts w:ascii="Arial" w:hAnsi="Arial" w:eastAsia="Arial" w:cs="Arial"/>
          <w:szCs w:val="22"/>
        </w:rPr>
      </w:pPr>
    </w:p>
    <w:p w:rsidR="00531BD7" w:rsidP="009B5D88" w:rsidRDefault="00531BD7" w14:paraId="44A56926" w14:textId="5A62F383">
      <w:pPr>
        <w:pStyle w:val="Heading2"/>
      </w:pPr>
      <w:r w:rsidRPr="009B5D88">
        <w:t>SCHEDULE 1: CAR PARK LANDSCAPING</w:t>
      </w:r>
    </w:p>
    <w:p w:rsidRPr="009B5D88" w:rsidR="009B5D88" w:rsidP="009B5D88" w:rsidRDefault="009B5D88" w14:paraId="2124E041" w14:textId="77777777">
      <w:pPr>
        <w:pBdr>
          <w:bottom w:val="single" w:color="0070C0" w:sz="12" w:space="1"/>
        </w:pBdr>
      </w:pPr>
    </w:p>
    <w:p w:rsidRPr="009B5D88" w:rsidR="00EF3D72" w:rsidP="66B1B6F7" w:rsidRDefault="000362B6" w14:paraId="6FA4020B" w14:textId="703FAB54">
      <w:pPr>
        <w:rPr>
          <w:rStyle w:val="cf01"/>
          <w:rFonts w:ascii="Arial" w:hAnsi="Arial" w:cs="Arial"/>
          <w:i/>
          <w:iCs/>
          <w:color w:val="FF0000"/>
          <w:sz w:val="22"/>
          <w:szCs w:val="22"/>
        </w:rPr>
      </w:pPr>
      <w:r w:rsidRPr="009B5D88">
        <w:rPr>
          <w:rFonts w:ascii="Arial" w:hAnsi="Arial" w:cs="Arial"/>
          <w:noProof/>
          <w:szCs w:val="22"/>
          <w:lang w:eastAsia="en-AU"/>
        </w:rPr>
        <w:drawing>
          <wp:anchor distT="0" distB="0" distL="114300" distR="114300" simplePos="0" relativeHeight="251658240" behindDoc="0" locked="0" layoutInCell="1" allowOverlap="1" wp14:anchorId="5A528F32" wp14:editId="4431912C">
            <wp:simplePos x="0" y="0"/>
            <wp:positionH relativeFrom="margin">
              <wp:posOffset>-2540</wp:posOffset>
            </wp:positionH>
            <wp:positionV relativeFrom="paragraph">
              <wp:posOffset>270510</wp:posOffset>
            </wp:positionV>
            <wp:extent cx="3696970" cy="2625725"/>
            <wp:effectExtent l="0" t="0" r="0" b="3175"/>
            <wp:wrapSquare wrapText="bothSides"/>
            <wp:docPr id="752171149" name="Picture 752171149" descr="A picture containing diagram, screenshot, map,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71149" name="picture" descr="A picture containing diagram, screenshot, map, 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96970" cy="2625725"/>
                    </a:xfrm>
                    <a:prstGeom prst="rect">
                      <a:avLst/>
                    </a:prstGeom>
                  </pic:spPr>
                </pic:pic>
              </a:graphicData>
            </a:graphic>
            <wp14:sizeRelH relativeFrom="page">
              <wp14:pctWidth>0</wp14:pctWidth>
            </wp14:sizeRelH>
            <wp14:sizeRelV relativeFrom="page">
              <wp14:pctHeight>0</wp14:pctHeight>
            </wp14:sizeRelV>
          </wp:anchor>
        </w:drawing>
      </w:r>
    </w:p>
    <w:p w:rsidRPr="009B5D88" w:rsidR="000362B6" w:rsidP="00C46815" w:rsidRDefault="000362B6" w14:paraId="52EC3F96" w14:textId="77777777">
      <w:pPr>
        <w:spacing w:after="0"/>
        <w:rPr>
          <w:rFonts w:ascii="Arial" w:hAnsi="Arial" w:cs="Arial"/>
          <w:b/>
          <w:bCs/>
          <w:szCs w:val="22"/>
        </w:rPr>
      </w:pPr>
    </w:p>
    <w:p w:rsidRPr="009B5D88" w:rsidR="00B33E86" w:rsidP="00C46815" w:rsidRDefault="00FA7FF7" w14:paraId="1C004547" w14:textId="01EF430F">
      <w:pPr>
        <w:spacing w:after="0"/>
        <w:rPr>
          <w:rFonts w:ascii="Arial" w:hAnsi="Arial" w:cs="Arial"/>
          <w:b/>
          <w:bCs/>
          <w:szCs w:val="22"/>
        </w:rPr>
      </w:pPr>
      <w:r w:rsidRPr="009B5D88">
        <w:rPr>
          <w:rFonts w:ascii="Arial" w:hAnsi="Arial" w:cs="Arial"/>
          <w:b/>
          <w:bCs/>
          <w:szCs w:val="22"/>
        </w:rPr>
        <w:t>SCHEDULE 2: LANDSCAPING PLAN EXAMPL</w:t>
      </w:r>
      <w:r w:rsidRPr="009B5D88" w:rsidR="00C46815">
        <w:rPr>
          <w:rFonts w:ascii="Arial" w:hAnsi="Arial" w:cs="Arial"/>
          <w:b/>
          <w:bCs/>
          <w:szCs w:val="22"/>
        </w:rPr>
        <w:t>E</w:t>
      </w:r>
    </w:p>
    <w:p w:rsidRPr="009B5D88" w:rsidR="00F352A3" w:rsidP="00C46815" w:rsidRDefault="00F352A3" w14:paraId="4D2E6332" w14:textId="77777777">
      <w:pPr>
        <w:spacing w:after="0"/>
        <w:rPr>
          <w:rFonts w:ascii="Arial" w:hAnsi="Arial" w:cs="Arial"/>
          <w:b/>
          <w:bCs/>
          <w:szCs w:val="22"/>
        </w:rPr>
      </w:pPr>
    </w:p>
    <w:p w:rsidRPr="009B5D88" w:rsidR="00F352A3" w:rsidP="00C46815" w:rsidRDefault="00F352A3" w14:paraId="2A34F6DC" w14:textId="2E92C6B9">
      <w:pPr>
        <w:spacing w:after="0"/>
        <w:rPr>
          <w:rFonts w:ascii="Arial" w:hAnsi="Arial" w:cs="Arial"/>
          <w:b/>
          <w:bCs/>
          <w:szCs w:val="22"/>
        </w:rPr>
      </w:pPr>
    </w:p>
    <w:p w:rsidRPr="009B5D88" w:rsidR="00F352A3" w:rsidP="00C46815" w:rsidRDefault="00DD2301" w14:paraId="0F4D1A69" w14:textId="2552C8E2">
      <w:pPr>
        <w:spacing w:after="0"/>
        <w:rPr>
          <w:rFonts w:ascii="Arial" w:hAnsi="Arial" w:cs="Arial"/>
          <w:b/>
          <w:bCs/>
          <w:szCs w:val="22"/>
        </w:rPr>
      </w:pPr>
      <w:r w:rsidRPr="009B5D88">
        <w:rPr>
          <w:rFonts w:ascii="Arial" w:hAnsi="Arial" w:cs="Arial"/>
          <w:noProof/>
          <w:szCs w:val="22"/>
          <w:lang w:eastAsia="en-AU"/>
        </w:rPr>
        <w:drawing>
          <wp:anchor distT="0" distB="0" distL="114300" distR="114300" simplePos="0" relativeHeight="251658241" behindDoc="0" locked="0" layoutInCell="1" allowOverlap="1" wp14:anchorId="73F15C57" wp14:editId="0D70786F">
            <wp:simplePos x="0" y="0"/>
            <wp:positionH relativeFrom="margin">
              <wp:posOffset>0</wp:posOffset>
            </wp:positionH>
            <wp:positionV relativeFrom="paragraph">
              <wp:posOffset>177800</wp:posOffset>
            </wp:positionV>
            <wp:extent cx="3911600" cy="2607310"/>
            <wp:effectExtent l="0" t="0" r="0" b="2540"/>
            <wp:wrapTopAndBottom/>
            <wp:docPr id="690327149" name="Picture 690327149" descr="A picture containing text, screenshot, diagram,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27149" name="picture" descr="A picture containing text, screenshot, diagram, softwa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1600" cy="2607310"/>
                    </a:xfrm>
                    <a:prstGeom prst="rect">
                      <a:avLst/>
                    </a:prstGeom>
                  </pic:spPr>
                </pic:pic>
              </a:graphicData>
            </a:graphic>
            <wp14:sizeRelH relativeFrom="page">
              <wp14:pctWidth>0</wp14:pctWidth>
            </wp14:sizeRelH>
            <wp14:sizeRelV relativeFrom="page">
              <wp14:pctHeight>0</wp14:pctHeight>
            </wp14:sizeRelV>
          </wp:anchor>
        </w:drawing>
      </w:r>
    </w:p>
    <w:p w:rsidRPr="009B5D88" w:rsidR="00013AD3" w:rsidP="00C46815" w:rsidRDefault="00013AD3" w14:paraId="163A9806" w14:textId="5DFCF257">
      <w:pPr>
        <w:spacing w:after="0"/>
        <w:rPr>
          <w:rFonts w:ascii="Arial" w:hAnsi="Arial" w:cs="Arial"/>
          <w:b/>
          <w:bCs/>
          <w:szCs w:val="22"/>
        </w:rPr>
      </w:pPr>
    </w:p>
    <w:p w:rsidRPr="009B5D88" w:rsidR="00F352A3" w:rsidP="009B5D88" w:rsidRDefault="00F352A3" w14:paraId="08D374CE" w14:textId="77777777">
      <w:pPr>
        <w:pStyle w:val="Heading2"/>
      </w:pPr>
      <w:r w:rsidRPr="009B5D88">
        <w:t>SCHEDULE 3: LANDSCAPING MAINTENANCE PLAN EXAMPLE</w:t>
      </w:r>
    </w:p>
    <w:p w:rsidRPr="009B5D88" w:rsidR="00F352A3" w:rsidP="009B5D88" w:rsidRDefault="00F352A3" w14:paraId="3334A920" w14:textId="77777777">
      <w:pPr>
        <w:pBdr>
          <w:bottom w:val="single" w:color="0070C0" w:sz="12" w:space="1"/>
        </w:pBdr>
        <w:rPr>
          <w:rFonts w:ascii="Arial" w:hAnsi="Arial" w:cs="Arial"/>
          <w:szCs w:val="22"/>
        </w:rPr>
      </w:pPr>
    </w:p>
    <w:p w:rsidRPr="009B5D88" w:rsidR="00F352A3" w:rsidP="00F352A3" w:rsidRDefault="00F352A3" w14:paraId="06490380" w14:textId="77777777">
      <w:pPr>
        <w:rPr>
          <w:rFonts w:ascii="Arial" w:hAnsi="Arial" w:cs="Arial"/>
          <w:szCs w:val="22"/>
        </w:rPr>
      </w:pPr>
      <w:r w:rsidRPr="009B5D88">
        <w:rPr>
          <w:rFonts w:ascii="Arial" w:hAnsi="Arial" w:cs="Arial"/>
          <w:szCs w:val="22"/>
        </w:rPr>
        <w:t>Initial maintenance program during establishment period:</w:t>
      </w:r>
    </w:p>
    <w:p w:rsidRPr="009B5D88" w:rsidR="00F352A3" w:rsidP="00F352A3" w:rsidRDefault="00F352A3" w14:paraId="3A17F4EE" w14:textId="77777777">
      <w:pPr>
        <w:pStyle w:val="ListParagraph"/>
        <w:numPr>
          <w:ilvl w:val="0"/>
          <w:numId w:val="17"/>
        </w:numPr>
        <w:rPr>
          <w:rFonts w:ascii="Arial" w:hAnsi="Arial" w:cs="Arial"/>
          <w:szCs w:val="22"/>
        </w:rPr>
      </w:pPr>
      <w:r w:rsidRPr="009B5D88">
        <w:rPr>
          <w:rFonts w:ascii="Arial" w:hAnsi="Arial" w:cs="Arial"/>
          <w:szCs w:val="22"/>
        </w:rPr>
        <w:t>The gardens will be managed by a landscaped irrigation system.</w:t>
      </w:r>
    </w:p>
    <w:p w:rsidRPr="009B5D88" w:rsidR="00F352A3" w:rsidP="00F352A3" w:rsidRDefault="00F352A3" w14:paraId="441C277A" w14:textId="77777777">
      <w:pPr>
        <w:pStyle w:val="ListParagraph"/>
        <w:numPr>
          <w:ilvl w:val="0"/>
          <w:numId w:val="17"/>
        </w:numPr>
        <w:rPr>
          <w:rFonts w:ascii="Arial" w:hAnsi="Arial" w:cs="Arial"/>
          <w:szCs w:val="22"/>
        </w:rPr>
      </w:pPr>
      <w:r w:rsidRPr="009B5D88">
        <w:rPr>
          <w:rFonts w:ascii="Arial" w:hAnsi="Arial" w:cs="Arial"/>
          <w:szCs w:val="22"/>
        </w:rPr>
        <w:t>Plants will be irrigated several times a week as required during the initial establishment period depending on rainfall with a timing device.</w:t>
      </w:r>
    </w:p>
    <w:p w:rsidRPr="009B5D88" w:rsidR="00F352A3" w:rsidP="00F352A3" w:rsidRDefault="00F352A3" w14:paraId="07234512" w14:textId="77777777">
      <w:pPr>
        <w:pStyle w:val="ListParagraph"/>
        <w:numPr>
          <w:ilvl w:val="0"/>
          <w:numId w:val="17"/>
        </w:numPr>
        <w:rPr>
          <w:rFonts w:ascii="Arial" w:hAnsi="Arial" w:cs="Arial"/>
          <w:szCs w:val="22"/>
        </w:rPr>
      </w:pPr>
      <w:r w:rsidRPr="009B5D88">
        <w:rPr>
          <w:rFonts w:ascii="Arial" w:hAnsi="Arial" w:cs="Arial"/>
          <w:szCs w:val="22"/>
        </w:rPr>
        <w:t>Under the Construction Contract, for an initial 12-month period, the appointed landscaper will visit the site at a minimum once a month and replace any plants lost, prune plants and remove weeds as required by management.</w:t>
      </w:r>
    </w:p>
    <w:p w:rsidRPr="009B5D88" w:rsidR="00106AEA" w:rsidP="00106AEA" w:rsidRDefault="00106AEA" w14:paraId="4A89E2A0" w14:textId="6071888A">
      <w:pPr>
        <w:rPr>
          <w:rFonts w:ascii="Arial" w:hAnsi="Arial" w:cs="Arial"/>
          <w:szCs w:val="22"/>
        </w:rPr>
      </w:pPr>
      <w:r w:rsidRPr="009B5D88">
        <w:rPr>
          <w:rFonts w:ascii="Arial" w:hAnsi="Arial" w:cs="Arial"/>
          <w:szCs w:val="22"/>
        </w:rPr>
        <w:t xml:space="preserve">Thereafter a full-time contract will be issued to continue </w:t>
      </w:r>
      <w:r w:rsidRPr="009B5D88" w:rsidR="4532604F">
        <w:rPr>
          <w:rFonts w:ascii="Arial" w:hAnsi="Arial" w:cs="Arial"/>
          <w:szCs w:val="22"/>
        </w:rPr>
        <w:t xml:space="preserve">a </w:t>
      </w:r>
      <w:r w:rsidRPr="009B5D88">
        <w:rPr>
          <w:rFonts w:ascii="Arial" w:hAnsi="Arial" w:cs="Arial"/>
          <w:szCs w:val="22"/>
        </w:rPr>
        <w:t>maintenance program including b</w:t>
      </w:r>
      <w:r w:rsidRPr="009B5D88" w:rsidR="12F47265">
        <w:rPr>
          <w:rFonts w:ascii="Arial" w:hAnsi="Arial" w:cs="Arial"/>
          <w:szCs w:val="22"/>
        </w:rPr>
        <w:t>ut</w:t>
      </w:r>
      <w:r w:rsidRPr="009B5D88">
        <w:rPr>
          <w:rFonts w:ascii="Arial" w:hAnsi="Arial" w:cs="Arial"/>
          <w:szCs w:val="22"/>
        </w:rPr>
        <w:t xml:space="preserve"> not limited to:</w:t>
      </w:r>
    </w:p>
    <w:p w:rsidRPr="009B5D88" w:rsidR="00106AEA" w:rsidP="00106AEA" w:rsidRDefault="00106AEA" w14:paraId="26C7F4EF" w14:textId="77777777">
      <w:pPr>
        <w:pStyle w:val="ListParagraph"/>
        <w:numPr>
          <w:ilvl w:val="0"/>
          <w:numId w:val="17"/>
        </w:numPr>
        <w:rPr>
          <w:rFonts w:ascii="Arial" w:hAnsi="Arial" w:cs="Arial"/>
          <w:szCs w:val="22"/>
        </w:rPr>
      </w:pPr>
      <w:r w:rsidRPr="009B5D88">
        <w:rPr>
          <w:rFonts w:ascii="Arial" w:hAnsi="Arial" w:cs="Arial"/>
          <w:szCs w:val="22"/>
        </w:rPr>
        <w:t>Weed and neaten the landscape areas once every 2 months or as required by management instruction.</w:t>
      </w:r>
    </w:p>
    <w:p w:rsidRPr="009B5D88" w:rsidR="00106AEA" w:rsidP="00106AEA" w:rsidRDefault="00106AEA" w14:paraId="600C4260" w14:textId="66F4E8CA">
      <w:pPr>
        <w:pStyle w:val="ListParagraph"/>
        <w:numPr>
          <w:ilvl w:val="0"/>
          <w:numId w:val="17"/>
        </w:numPr>
        <w:rPr>
          <w:rFonts w:ascii="Arial" w:hAnsi="Arial" w:cs="Arial"/>
          <w:szCs w:val="22"/>
        </w:rPr>
      </w:pPr>
      <w:r w:rsidRPr="009B5D88">
        <w:rPr>
          <w:rFonts w:ascii="Arial" w:hAnsi="Arial" w:cs="Arial"/>
          <w:szCs w:val="22"/>
        </w:rPr>
        <w:t>Assess if there has been an</w:t>
      </w:r>
      <w:r w:rsidRPr="009B5D88" w:rsidR="71E83B63">
        <w:rPr>
          <w:rFonts w:ascii="Arial" w:hAnsi="Arial" w:cs="Arial"/>
          <w:szCs w:val="22"/>
        </w:rPr>
        <w:t>y</w:t>
      </w:r>
      <w:r w:rsidRPr="009B5D88">
        <w:rPr>
          <w:rFonts w:ascii="Arial" w:hAnsi="Arial" w:cs="Arial"/>
          <w:szCs w:val="22"/>
        </w:rPr>
        <w:t xml:space="preserve"> plant loss every 6 months and replace accordingly or as required by management instruction.</w:t>
      </w:r>
    </w:p>
    <w:p w:rsidRPr="009B5D88" w:rsidR="00106AEA" w:rsidP="00106AEA" w:rsidRDefault="00106AEA" w14:paraId="515B36A3" w14:textId="77777777">
      <w:pPr>
        <w:pStyle w:val="ListParagraph"/>
        <w:numPr>
          <w:ilvl w:val="0"/>
          <w:numId w:val="17"/>
        </w:numPr>
        <w:rPr>
          <w:rFonts w:ascii="Arial" w:hAnsi="Arial" w:cs="Arial"/>
          <w:szCs w:val="22"/>
        </w:rPr>
      </w:pPr>
      <w:r w:rsidRPr="009B5D88">
        <w:rPr>
          <w:rFonts w:ascii="Arial" w:hAnsi="Arial" w:cs="Arial"/>
          <w:szCs w:val="22"/>
        </w:rPr>
        <w:t>Mulch the landscape area every 12 months or as required by management instruction.</w:t>
      </w:r>
    </w:p>
    <w:p w:rsidRPr="009B5D88" w:rsidR="00106AEA" w:rsidP="00106AEA" w:rsidRDefault="00106AEA" w14:paraId="568F096F" w14:textId="45414473">
      <w:pPr>
        <w:pStyle w:val="ListParagraph"/>
        <w:numPr>
          <w:ilvl w:val="0"/>
          <w:numId w:val="17"/>
        </w:numPr>
        <w:rPr>
          <w:rFonts w:ascii="Arial" w:hAnsi="Arial" w:cs="Arial"/>
          <w:szCs w:val="22"/>
        </w:rPr>
      </w:pPr>
      <w:r w:rsidRPr="009B5D88">
        <w:rPr>
          <w:rFonts w:ascii="Arial" w:hAnsi="Arial" w:cs="Arial"/>
          <w:szCs w:val="22"/>
        </w:rPr>
        <w:t>Set the irrigation timer to twice a week during the hotter summer months, in accordance with the Sprinkler Roster for South Area 2 and reduce to once a week during the cooler winter months or as required by management instruction.</w:t>
      </w:r>
    </w:p>
    <w:p w:rsidRPr="009B5D88" w:rsidR="00D56BEB" w:rsidP="00D56BEB" w:rsidRDefault="00D56BEB" w14:paraId="50AF7992" w14:textId="77777777">
      <w:pPr>
        <w:rPr>
          <w:rFonts w:ascii="Arial" w:hAnsi="Arial" w:cs="Arial"/>
          <w:szCs w:val="22"/>
        </w:rPr>
      </w:pPr>
    </w:p>
    <w:p w:rsidRPr="009B5D88" w:rsidR="00D56BEB" w:rsidP="00D56BEB" w:rsidRDefault="00D56BEB" w14:paraId="0D024220" w14:textId="77777777">
      <w:pPr>
        <w:rPr>
          <w:rFonts w:ascii="Arial" w:hAnsi="Arial" w:cs="Arial"/>
          <w:szCs w:val="22"/>
        </w:rPr>
      </w:pPr>
    </w:p>
    <w:p w:rsidRPr="009B5D88" w:rsidR="00D56BEB" w:rsidP="00D56BEB" w:rsidRDefault="00D56BEB" w14:paraId="69BF6369" w14:textId="77777777">
      <w:pPr>
        <w:rPr>
          <w:rFonts w:ascii="Arial" w:hAnsi="Arial" w:cs="Arial"/>
          <w:szCs w:val="22"/>
        </w:rPr>
      </w:pPr>
    </w:p>
    <w:p w:rsidRPr="009B5D88" w:rsidR="00D56BEB" w:rsidP="00D56BEB" w:rsidRDefault="00D56BEB" w14:paraId="54103B4C" w14:textId="77777777">
      <w:pPr>
        <w:autoSpaceDE w:val="0"/>
        <w:autoSpaceDN w:val="0"/>
        <w:adjustRightInd w:val="0"/>
        <w:spacing w:after="0" w:line="276" w:lineRule="auto"/>
        <w:rPr>
          <w:rFonts w:ascii="Arial" w:hAnsi="Arial" w:cs="Arial"/>
          <w:kern w:val="0"/>
          <w:szCs w:val="22"/>
          <w:lang w:bidi="ar-SA"/>
        </w:rPr>
      </w:pPr>
    </w:p>
    <w:p w:rsidRPr="009B5D88" w:rsidR="00D56BEB" w:rsidP="00D56BEB" w:rsidRDefault="00D56BEB" w14:paraId="0DBFBFB5" w14:textId="77777777">
      <w:pPr>
        <w:spacing w:after="0" w:line="240" w:lineRule="auto"/>
        <w:rPr>
          <w:rFonts w:ascii="Arial" w:hAnsi="Arial" w:eastAsia="Times New Roman" w:cs="Arial"/>
          <w:color w:val="000000"/>
          <w:szCs w:val="22"/>
        </w:rPr>
      </w:pPr>
    </w:p>
    <w:p w:rsidRPr="009B5D88" w:rsidR="00D56BEB" w:rsidP="00D56BEB" w:rsidRDefault="00D56BEB" w14:paraId="102A4837" w14:textId="77777777">
      <w:pPr>
        <w:spacing w:after="0" w:line="240" w:lineRule="auto"/>
        <w:rPr>
          <w:rFonts w:ascii="Arial" w:hAnsi="Arial" w:eastAsia="Times New Roman" w:cs="Arial"/>
          <w:color w:val="000000"/>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261"/>
        <w:gridCol w:w="4261"/>
      </w:tblGrid>
      <w:tr w:rsidRPr="009B5D88" w:rsidR="00D56BEB" w:rsidTr="7B8FA8F0" w14:paraId="2F8A936B" w14:textId="77777777">
        <w:trPr>
          <w:trHeight w:val="340"/>
          <w:jc w:val="center"/>
        </w:trPr>
        <w:tc>
          <w:tcPr>
            <w:tcW w:w="4261" w:type="dxa"/>
            <w:tcMar/>
            <w:vAlign w:val="center"/>
          </w:tcPr>
          <w:p w:rsidRPr="009B5D88" w:rsidR="00D56BEB" w:rsidRDefault="00D56BEB" w14:paraId="41212811" w14:textId="77777777">
            <w:pPr>
              <w:widowControl w:val="0"/>
              <w:spacing w:after="0" w:line="240" w:lineRule="auto"/>
              <w:rPr>
                <w:rFonts w:ascii="Arial" w:hAnsi="Arial" w:eastAsia="Times New Roman" w:cs="Arial"/>
                <w:i/>
                <w:color w:val="000000"/>
                <w:szCs w:val="22"/>
              </w:rPr>
            </w:pPr>
            <w:r w:rsidRPr="009B5D88">
              <w:rPr>
                <w:rFonts w:ascii="Arial" w:hAnsi="Arial" w:eastAsia="Times New Roman" w:cs="Arial"/>
                <w:color w:val="000000"/>
                <w:szCs w:val="22"/>
              </w:rPr>
              <w:t xml:space="preserve">Date Adopted: </w:t>
            </w:r>
            <w:r w:rsidRPr="009B5D88">
              <w:rPr>
                <w:rFonts w:ascii="Arial" w:hAnsi="Arial" w:eastAsia="Times New Roman" w:cs="Arial"/>
                <w:i/>
                <w:color w:val="000000"/>
                <w:szCs w:val="22"/>
                <w:highlight w:val="yellow"/>
              </w:rPr>
              <w:t>Insert OCM details and date</w:t>
            </w:r>
          </w:p>
        </w:tc>
        <w:tc>
          <w:tcPr>
            <w:tcW w:w="4261" w:type="dxa"/>
            <w:tcMar/>
            <w:vAlign w:val="center"/>
          </w:tcPr>
          <w:p w:rsidRPr="009B5D88" w:rsidR="00D56BEB" w:rsidRDefault="00D56BEB" w14:paraId="300AF5F5" w14:textId="77777777">
            <w:pPr>
              <w:widowControl w:val="0"/>
              <w:spacing w:after="0" w:line="240" w:lineRule="auto"/>
              <w:rPr>
                <w:rFonts w:ascii="Arial" w:hAnsi="Arial" w:eastAsia="Times New Roman" w:cs="Arial"/>
                <w:i/>
                <w:color w:val="000000"/>
                <w:szCs w:val="22"/>
              </w:rPr>
            </w:pPr>
            <w:r w:rsidRPr="009B5D88">
              <w:rPr>
                <w:rFonts w:ascii="Arial" w:hAnsi="Arial" w:eastAsia="Times New Roman" w:cs="Arial"/>
                <w:color w:val="000000"/>
                <w:szCs w:val="22"/>
              </w:rPr>
              <w:t xml:space="preserve">Item Number: </w:t>
            </w:r>
            <w:r w:rsidRPr="009B5D88">
              <w:rPr>
                <w:rFonts w:ascii="Arial" w:hAnsi="Arial" w:eastAsia="Times New Roman" w:cs="Arial"/>
                <w:i/>
                <w:color w:val="000000"/>
                <w:szCs w:val="22"/>
                <w:highlight w:val="yellow"/>
              </w:rPr>
              <w:t>Insert OCM Item No.</w:t>
            </w:r>
          </w:p>
        </w:tc>
      </w:tr>
      <w:tr w:rsidRPr="009B5D88" w:rsidR="00D56BEB" w:rsidTr="7B8FA8F0" w14:paraId="201D693B" w14:textId="77777777">
        <w:trPr>
          <w:trHeight w:val="340"/>
          <w:jc w:val="center"/>
        </w:trPr>
        <w:tc>
          <w:tcPr>
            <w:tcW w:w="4261" w:type="dxa"/>
            <w:tcMar/>
            <w:vAlign w:val="center"/>
          </w:tcPr>
          <w:p w:rsidRPr="009B5D88" w:rsidR="00D56BEB" w:rsidP="7B8FA8F0" w:rsidRDefault="00D56BEB" w14:paraId="72463A6C" w14:textId="77777777" w14:noSpellErr="1">
            <w:pPr>
              <w:widowControl w:val="0"/>
              <w:spacing w:after="0" w:line="240" w:lineRule="auto"/>
              <w:rPr>
                <w:rFonts w:ascii="Arial" w:hAnsi="Arial" w:eastAsia="Times New Roman" w:cs="Arial"/>
                <w:color w:val="000000"/>
              </w:rPr>
            </w:pPr>
            <w:r w:rsidRPr="7B8FA8F0" w:rsidR="00D56BEB">
              <w:rPr>
                <w:rFonts w:ascii="Arial" w:hAnsi="Arial" w:eastAsia="Times New Roman" w:cs="Arial"/>
                <w:color w:val="000000" w:themeColor="text1" w:themeTint="FF" w:themeShade="FF"/>
              </w:rPr>
              <w:t xml:space="preserve">Delegation: </w:t>
            </w:r>
            <w:r w:rsidRPr="7B8FA8F0" w:rsidR="00D56BEB">
              <w:rPr>
                <w:rFonts w:ascii="Arial" w:hAnsi="Arial" w:eastAsia="Times New Roman" w:cs="Arial"/>
                <w:color w:val="000000" w:themeColor="text1" w:themeTint="FF" w:themeShade="FF"/>
              </w:rPr>
              <w:t>Ordinary Council Meeting</w:t>
            </w:r>
          </w:p>
        </w:tc>
        <w:tc>
          <w:tcPr>
            <w:tcW w:w="4261" w:type="dxa"/>
            <w:tcMar/>
            <w:vAlign w:val="center"/>
          </w:tcPr>
          <w:p w:rsidRPr="009B5D88" w:rsidR="00D56BEB" w:rsidP="7B8FA8F0" w:rsidRDefault="00D56BEB" w14:paraId="0B3C372D" w14:textId="77777777" w14:noSpellErr="1">
            <w:pPr>
              <w:widowControl w:val="0"/>
              <w:spacing w:after="0" w:line="240" w:lineRule="auto"/>
              <w:rPr>
                <w:rFonts w:ascii="Arial" w:hAnsi="Arial" w:eastAsia="Times New Roman" w:cs="Arial"/>
                <w:color w:val="000000"/>
              </w:rPr>
            </w:pPr>
            <w:r w:rsidRPr="7B8FA8F0" w:rsidR="00D56BEB">
              <w:rPr>
                <w:rFonts w:ascii="Arial" w:hAnsi="Arial" w:eastAsia="Times New Roman" w:cs="Arial"/>
                <w:color w:val="000000" w:themeColor="text1" w:themeTint="FF" w:themeShade="FF"/>
              </w:rPr>
              <w:t xml:space="preserve">Revision Number: </w:t>
            </w:r>
            <w:r>
              <w:tab/>
            </w:r>
            <w:r w:rsidRPr="7B8FA8F0" w:rsidR="00D56BEB">
              <w:rPr>
                <w:rFonts w:ascii="Arial" w:hAnsi="Arial" w:eastAsia="Times New Roman" w:cs="Arial"/>
                <w:color w:val="000000" w:themeColor="text1" w:themeTint="FF" w:themeShade="FF"/>
              </w:rPr>
              <w:t>1</w:t>
            </w:r>
          </w:p>
        </w:tc>
      </w:tr>
      <w:tr w:rsidRPr="009B5D88" w:rsidR="00D56BEB" w:rsidTr="7B8FA8F0" w14:paraId="697FEACA" w14:textId="77777777">
        <w:trPr>
          <w:trHeight w:val="340"/>
          <w:jc w:val="center"/>
        </w:trPr>
        <w:tc>
          <w:tcPr>
            <w:tcW w:w="8522" w:type="dxa"/>
            <w:gridSpan w:val="2"/>
            <w:tcMar/>
            <w:vAlign w:val="center"/>
          </w:tcPr>
          <w:p w:rsidRPr="009B5D88" w:rsidR="00D56BEB" w:rsidP="7B8FA8F0" w:rsidRDefault="00D56BEB" w14:paraId="235AB289" w14:textId="77777777" w14:noSpellErr="1">
            <w:pPr>
              <w:widowControl w:val="0"/>
              <w:spacing w:after="0" w:line="240" w:lineRule="auto"/>
              <w:rPr>
                <w:rFonts w:ascii="Arial" w:hAnsi="Arial" w:eastAsia="Times New Roman" w:cs="Arial"/>
                <w:color w:val="000000"/>
              </w:rPr>
            </w:pPr>
            <w:r w:rsidRPr="7B8FA8F0" w:rsidR="00D56BEB">
              <w:rPr>
                <w:rFonts w:ascii="Arial" w:hAnsi="Arial" w:eastAsia="Times New Roman" w:cs="Arial"/>
                <w:color w:val="000000" w:themeColor="text1" w:themeTint="FF" w:themeShade="FF"/>
              </w:rPr>
              <w:t xml:space="preserve">Authority: </w:t>
            </w:r>
            <w:r w:rsidRPr="7B8FA8F0" w:rsidR="00D56BEB">
              <w:rPr>
                <w:rFonts w:ascii="Arial" w:hAnsi="Arial" w:eastAsia="Times New Roman" w:cs="Arial"/>
                <w:color w:val="000000" w:themeColor="text1" w:themeTint="FF" w:themeShade="FF"/>
              </w:rPr>
              <w:t>City of Kalgoorlie-Boulder Local Planning Scheme No. 2 2021 (as amended)</w:t>
            </w:r>
          </w:p>
        </w:tc>
      </w:tr>
    </w:tbl>
    <w:p w:rsidRPr="009B5D88" w:rsidR="00D56BEB" w:rsidP="00D56BEB" w:rsidRDefault="00D56BEB" w14:paraId="6B5F29FC" w14:textId="77777777">
      <w:pPr>
        <w:spacing w:after="0" w:line="240" w:lineRule="auto"/>
        <w:rPr>
          <w:rFonts w:ascii="Arial" w:hAnsi="Arial" w:eastAsia="Times New Roman" w:cs="Arial"/>
          <w:color w:val="000000"/>
          <w:szCs w:val="22"/>
          <w:shd w:val="clear" w:color="auto" w:fill="FFFFFF"/>
        </w:rPr>
      </w:pPr>
    </w:p>
    <w:p w:rsidRPr="009B5D88" w:rsidR="00013AD3" w:rsidP="00C46815" w:rsidRDefault="00013AD3" w14:paraId="1558C56D" w14:textId="76CDE692">
      <w:pPr>
        <w:spacing w:after="0"/>
        <w:rPr>
          <w:rFonts w:ascii="Arial" w:hAnsi="Arial" w:cs="Arial"/>
          <w:b/>
          <w:bCs/>
          <w:szCs w:val="22"/>
        </w:rPr>
      </w:pPr>
    </w:p>
    <w:p w:rsidRPr="009B5D88" w:rsidR="00013AD3" w:rsidP="00C46815" w:rsidRDefault="00013AD3" w14:paraId="4274F70E" w14:textId="15EC0AF7">
      <w:pPr>
        <w:spacing w:after="0"/>
        <w:rPr>
          <w:rFonts w:ascii="Arial" w:hAnsi="Arial" w:cs="Arial"/>
          <w:b/>
          <w:bCs/>
          <w:szCs w:val="22"/>
        </w:rPr>
      </w:pPr>
    </w:p>
    <w:p w:rsidRPr="009B5D88" w:rsidR="00013AD3" w:rsidP="00C46815" w:rsidRDefault="00013AD3" w14:paraId="23D5020B" w14:textId="1060C6F0">
      <w:pPr>
        <w:spacing w:after="0"/>
        <w:rPr>
          <w:rFonts w:ascii="Arial" w:hAnsi="Arial" w:cs="Arial"/>
          <w:b/>
          <w:bCs/>
          <w:szCs w:val="22"/>
        </w:rPr>
      </w:pPr>
    </w:p>
    <w:sectPr w:rsidRPr="009B5D88" w:rsidR="00013AD3" w:rsidSect="009B5D88">
      <w:headerReference w:type="even" r:id="rId9"/>
      <w:headerReference w:type="default" r:id="rId10"/>
      <w:footerReference w:type="default" r:id="rId11"/>
      <w:headerReference w:type="first" r:id="rId12"/>
      <w:footerReference w:type="first" r:id="rId13"/>
      <w:pgSz w:w="11906" w:h="16838" w:orient="portrait"/>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1F7B" w:rsidP="00B94451" w:rsidRDefault="00171F7B" w14:paraId="726FC67B" w14:textId="77777777">
      <w:pPr>
        <w:spacing w:after="0" w:line="240" w:lineRule="auto"/>
      </w:pPr>
      <w:r>
        <w:separator/>
      </w:r>
    </w:p>
  </w:endnote>
  <w:endnote w:type="continuationSeparator" w:id="0">
    <w:p w:rsidR="00171F7B" w:rsidP="00B94451" w:rsidRDefault="00171F7B" w14:paraId="39205F50" w14:textId="77777777">
      <w:pPr>
        <w:spacing w:after="0" w:line="240" w:lineRule="auto"/>
      </w:pPr>
      <w:r>
        <w:continuationSeparator/>
      </w:r>
    </w:p>
  </w:endnote>
  <w:endnote w:type="continuationNotice" w:id="1">
    <w:p w:rsidR="00171F7B" w:rsidRDefault="00171F7B" w14:paraId="43D76C7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07867" w:rsidP="008D73B4" w:rsidRDefault="009B5D88" w14:paraId="4551B7BE" w14:textId="76E7E814">
    <w:pPr>
      <w:pStyle w:val="Footer"/>
    </w:pPr>
    <w:r w:rsidRPr="00BD389A">
      <w:rPr>
        <w:rFonts w:ascii="Arial" w:hAnsi="Arial" w:eastAsia="Arial" w:cs="Arial"/>
        <w:noProof/>
        <w:kern w:val="0"/>
        <w:szCs w:val="22"/>
        <w:lang w:val="en-US" w:eastAsia="en-AU" w:bidi="ar-SA"/>
        <w14:ligatures w14:val="none"/>
      </w:rPr>
      <w:drawing>
        <wp:anchor distT="0" distB="0" distL="114300" distR="114300" simplePos="0" relativeHeight="251662338" behindDoc="0" locked="0" layoutInCell="1" allowOverlap="1" wp14:anchorId="5606E97C" wp14:editId="39BF4F69">
          <wp:simplePos x="0" y="0"/>
          <wp:positionH relativeFrom="margin">
            <wp:align>right</wp:align>
          </wp:positionH>
          <wp:positionV relativeFrom="margin">
            <wp:posOffset>8895715</wp:posOffset>
          </wp:positionV>
          <wp:extent cx="1224116" cy="585216"/>
          <wp:effectExtent l="0" t="0" r="0" b="5715"/>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KB logo stylised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4116" cy="585216"/>
                  </a:xfrm>
                  <a:prstGeom prst="rect">
                    <a:avLst/>
                  </a:prstGeom>
                </pic:spPr>
              </pic:pic>
            </a:graphicData>
          </a:graphic>
          <wp14:sizeRelH relativeFrom="margin">
            <wp14:pctWidth>0</wp14:pctWidth>
          </wp14:sizeRelH>
          <wp14:sizeRelV relativeFrom="margin">
            <wp14:pctHeight>0</wp14:pctHeight>
          </wp14:sizeRelV>
        </wp:anchor>
      </w:drawing>
    </w:r>
  </w:p>
  <w:p w:rsidR="009B5D88" w:rsidP="009B5D88" w:rsidRDefault="009B5D88" w14:paraId="49E01DC4" w14:textId="534460F1">
    <w:pPr>
      <w:pStyle w:val="BodyText"/>
      <w:tabs>
        <w:tab w:val="left" w:pos="2544"/>
        <w:tab w:val="left" w:pos="4122"/>
        <w:tab w:val="left" w:pos="8364"/>
      </w:tabs>
      <w:spacing w:before="9"/>
      <w:rPr>
        <w:i/>
        <w:sz w:val="18"/>
        <w:szCs w:val="18"/>
      </w:rPr>
    </w:pPr>
    <w:r>
      <w:rPr>
        <w:i/>
        <w:sz w:val="18"/>
        <w:szCs w:val="18"/>
      </w:rPr>
      <w:t>Landscaping</w:t>
    </w:r>
  </w:p>
  <w:p w:rsidRPr="004C093C" w:rsidR="009B5D88" w:rsidP="009B5D88" w:rsidRDefault="009B5D88" w14:paraId="35E2BF92" w14:textId="2AA7800B">
    <w:pPr>
      <w:pStyle w:val="BodyText"/>
      <w:tabs>
        <w:tab w:val="left" w:pos="2544"/>
        <w:tab w:val="left" w:pos="4122"/>
        <w:tab w:val="left" w:pos="8364"/>
      </w:tabs>
      <w:spacing w:before="9"/>
      <w:rPr>
        <w:b/>
        <w:sz w:val="18"/>
        <w:szCs w:val="18"/>
      </w:rPr>
    </w:pPr>
    <w:r w:rsidRPr="00450B9A">
      <w:rPr>
        <w:i/>
        <w:sz w:val="18"/>
        <w:szCs w:val="18"/>
        <w:highlight w:val="yellow"/>
      </w:rPr>
      <w:t>Document 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5D88" w:rsidP="009B5D88" w:rsidRDefault="009B5D88" w14:paraId="38460E77" w14:textId="5F3F2CB5">
    <w:pPr>
      <w:pStyle w:val="BodyText"/>
      <w:tabs>
        <w:tab w:val="left" w:pos="2544"/>
        <w:tab w:val="left" w:pos="4122"/>
        <w:tab w:val="left" w:pos="8364"/>
      </w:tabs>
      <w:spacing w:before="9"/>
      <w:rPr>
        <w:i/>
        <w:sz w:val="18"/>
        <w:szCs w:val="18"/>
      </w:rPr>
    </w:pPr>
    <w:bookmarkStart w:name="_Hlk142400742" w:id="1"/>
    <w:bookmarkStart w:name="_Hlk142400743" w:id="2"/>
    <w:r>
      <w:rPr>
        <w:i/>
        <w:sz w:val="18"/>
        <w:szCs w:val="18"/>
      </w:rPr>
      <w:t>Landscaping</w:t>
    </w:r>
  </w:p>
  <w:p w:rsidRPr="004C093C" w:rsidR="009B5D88" w:rsidP="009B5D88" w:rsidRDefault="009B5D88" w14:paraId="72A5C272" w14:textId="77777777">
    <w:pPr>
      <w:pStyle w:val="BodyText"/>
      <w:tabs>
        <w:tab w:val="left" w:pos="2544"/>
        <w:tab w:val="left" w:pos="4122"/>
        <w:tab w:val="left" w:pos="8364"/>
      </w:tabs>
      <w:spacing w:before="9"/>
      <w:rPr>
        <w:b/>
        <w:sz w:val="18"/>
        <w:szCs w:val="18"/>
      </w:rPr>
    </w:pPr>
    <w:r w:rsidRPr="00450B9A">
      <w:rPr>
        <w:i/>
        <w:sz w:val="18"/>
        <w:szCs w:val="18"/>
        <w:highlight w:val="yellow"/>
      </w:rPr>
      <w:t>Document date</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1F7B" w:rsidP="00B94451" w:rsidRDefault="00171F7B" w14:paraId="5EE6F47F" w14:textId="77777777">
      <w:pPr>
        <w:spacing w:after="0" w:line="240" w:lineRule="auto"/>
      </w:pPr>
      <w:r>
        <w:separator/>
      </w:r>
    </w:p>
  </w:footnote>
  <w:footnote w:type="continuationSeparator" w:id="0">
    <w:p w:rsidR="00171F7B" w:rsidP="00B94451" w:rsidRDefault="00171F7B" w14:paraId="45109DB0" w14:textId="77777777">
      <w:pPr>
        <w:spacing w:after="0" w:line="240" w:lineRule="auto"/>
      </w:pPr>
      <w:r>
        <w:continuationSeparator/>
      </w:r>
    </w:p>
  </w:footnote>
  <w:footnote w:type="continuationNotice" w:id="1">
    <w:p w:rsidR="00171F7B" w:rsidRDefault="00171F7B" w14:paraId="6B36851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3049" w:rsidRDefault="00000000" w14:paraId="4A53190D" w14:textId="7B2CD27D">
    <w:pPr>
      <w:pStyle w:val="Header"/>
    </w:pPr>
    <w:r>
      <w:rPr>
        <w:noProof/>
      </w:rPr>
      <w:pict w14:anchorId="3CBB5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41782" style="position:absolute;margin-left:0;margin-top:0;width:392.6pt;height:294.45pt;rotation:315;z-index:-251658238;mso-position-horizontal:center;mso-position-horizontal-relative:margin;mso-position-vertical:center;mso-position-vertical-relative:margin" o:spid="_x0000_s1026" o:allowincell="f" fillcolor="silver" stroked="f" type="#_x0000_t136">
          <v:fill opacity=".5"/>
          <v:textpath style="font-family:&quot;Calibri&quot;;font-size:1pt" string="N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7B5F" w:rsidP="00717B5F" w:rsidRDefault="00717B5F" w14:paraId="6507C8CF" w14:textId="21598D30">
    <w:pPr>
      <w:pStyle w:val="Header"/>
      <w:rPr>
        <w:rFonts w:ascii="Century Gothic" w:hAnsi="Century Gothic"/>
        <w:b/>
        <w:bCs/>
        <w:sz w:val="28"/>
        <w:szCs w:val="36"/>
      </w:rPr>
    </w:pPr>
    <w:r>
      <w:rPr>
        <w:rFonts w:ascii="Century Gothic" w:hAnsi="Century Gothic"/>
        <w:b/>
        <w:bCs/>
        <w:sz w:val="28"/>
        <w:szCs w:val="36"/>
      </w:rPr>
      <w:tab/>
    </w:r>
  </w:p>
  <w:p w:rsidR="00BF4E29" w:rsidP="009B5D88" w:rsidRDefault="00BF4E29" w14:paraId="251FA0E9" w14:textId="77777777">
    <w:pPr>
      <w:pStyle w:val="Header"/>
      <w:rPr>
        <w:rFonts w:ascii="Century Gothic" w:hAnsi="Century Gothic"/>
        <w:b/>
        <w:bCs/>
        <w:sz w:val="28"/>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B5D88" w:rsidRDefault="009B5D88" w14:paraId="7962F084" w14:textId="0090B016">
    <w:pPr>
      <w:pStyle w:val="Header"/>
      <w:rPr>
        <w:noProof/>
      </w:rPr>
    </w:pPr>
    <w:r>
      <w:rPr>
        <w:noProof/>
      </w:rPr>
      <w:drawing>
        <wp:anchor distT="0" distB="0" distL="114300" distR="114300" simplePos="0" relativeHeight="251660290" behindDoc="1" locked="0" layoutInCell="1" allowOverlap="1" wp14:anchorId="2B69F1A6" wp14:editId="54634C23">
          <wp:simplePos x="0" y="0"/>
          <wp:positionH relativeFrom="margin">
            <wp:align>center</wp:align>
          </wp:positionH>
          <wp:positionV relativeFrom="paragraph">
            <wp:posOffset>-454025</wp:posOffset>
          </wp:positionV>
          <wp:extent cx="7576457" cy="10716666"/>
          <wp:effectExtent l="0" t="0" r="5715" b="8890"/>
          <wp:wrapNone/>
          <wp:docPr id="3" name="Picture 3"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6457" cy="10716666"/>
                  </a:xfrm>
                  <a:prstGeom prst="rect">
                    <a:avLst/>
                  </a:prstGeom>
                </pic:spPr>
              </pic:pic>
            </a:graphicData>
          </a:graphic>
          <wp14:sizeRelH relativeFrom="margin">
            <wp14:pctWidth>0</wp14:pctWidth>
          </wp14:sizeRelH>
          <wp14:sizeRelV relativeFrom="margin">
            <wp14:pctHeight>0</wp14:pctHeight>
          </wp14:sizeRelV>
        </wp:anchor>
      </w:drawing>
    </w:r>
  </w:p>
  <w:p w:rsidR="009B5D88" w:rsidRDefault="009B5D88" w14:paraId="3E41E000" w14:textId="77777777">
    <w:pPr>
      <w:pStyle w:val="Header"/>
      <w:rPr>
        <w:noProof/>
      </w:rPr>
    </w:pPr>
  </w:p>
  <w:p w:rsidR="009B5D88" w:rsidRDefault="009B5D88" w14:paraId="00C94151" w14:textId="03C390A5">
    <w:pPr>
      <w:pStyle w:val="Header"/>
      <w:rPr>
        <w:noProof/>
      </w:rPr>
    </w:pPr>
  </w:p>
  <w:p w:rsidR="009B5D88" w:rsidRDefault="009B5D88" w14:paraId="56DA40FE" w14:textId="77777777">
    <w:pPr>
      <w:pStyle w:val="Header"/>
      <w:rPr>
        <w:noProof/>
      </w:rPr>
    </w:pPr>
  </w:p>
  <w:p w:rsidR="009B5D88" w:rsidRDefault="009B5D88" w14:paraId="1FE81530" w14:textId="77777777">
    <w:pPr>
      <w:pStyle w:val="Header"/>
      <w:rPr>
        <w:noProof/>
      </w:rPr>
    </w:pPr>
  </w:p>
  <w:p w:rsidR="009B5D88" w:rsidRDefault="009B5D88" w14:paraId="79F77A41" w14:textId="77777777">
    <w:pPr>
      <w:pStyle w:val="Header"/>
      <w:rPr>
        <w:noProof/>
      </w:rPr>
    </w:pPr>
  </w:p>
  <w:p w:rsidR="00EC3049" w:rsidRDefault="00000000" w14:paraId="358B65F5" w14:textId="147384DE">
    <w:pPr>
      <w:pStyle w:val="Header"/>
    </w:pPr>
    <w:r>
      <w:rPr>
        <w:noProof/>
      </w:rPr>
      <w:pict w14:anchorId="747F8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41781" style="position:absolute;margin-left:0;margin-top:0;width:392.6pt;height:294.45pt;rotation:315;z-index:-251658239;mso-position-horizontal:center;mso-position-horizontal-relative:margin;mso-position-vertical:center;mso-position-vertical-relative:margin" o:spid="_x0000_s1025" o:allowincell="f" fillcolor="silver" stroked="f" type="#_x0000_t136">
          <v:fill opacity=".5"/>
          <v:textpath style="font-family:&quot;Calibri&quot;;font-size:1pt" string="N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679" w:hanging="567"/>
      </w:pPr>
      <w:rPr>
        <w:rFonts w:ascii="Arial" w:hAnsi="Arial" w:cs="Arial"/>
        <w:b w:val="0"/>
        <w:bCs w:val="0"/>
        <w:i w:val="0"/>
        <w:iCs w:val="0"/>
        <w:spacing w:val="0"/>
        <w:w w:val="100"/>
        <w:sz w:val="22"/>
        <w:szCs w:val="22"/>
      </w:rPr>
    </w:lvl>
    <w:lvl w:ilvl="1">
      <w:numFmt w:val="bullet"/>
      <w:lvlText w:val="•"/>
      <w:lvlJc w:val="left"/>
      <w:pPr>
        <w:ind w:left="1692" w:hanging="567"/>
      </w:pPr>
    </w:lvl>
    <w:lvl w:ilvl="2">
      <w:numFmt w:val="bullet"/>
      <w:lvlText w:val="•"/>
      <w:lvlJc w:val="left"/>
      <w:pPr>
        <w:ind w:left="2704" w:hanging="567"/>
      </w:pPr>
    </w:lvl>
    <w:lvl w:ilvl="3">
      <w:numFmt w:val="bullet"/>
      <w:lvlText w:val="•"/>
      <w:lvlJc w:val="left"/>
      <w:pPr>
        <w:ind w:left="3717" w:hanging="567"/>
      </w:pPr>
    </w:lvl>
    <w:lvl w:ilvl="4">
      <w:numFmt w:val="bullet"/>
      <w:lvlText w:val="•"/>
      <w:lvlJc w:val="left"/>
      <w:pPr>
        <w:ind w:left="4729" w:hanging="567"/>
      </w:pPr>
    </w:lvl>
    <w:lvl w:ilvl="5">
      <w:numFmt w:val="bullet"/>
      <w:lvlText w:val="•"/>
      <w:lvlJc w:val="left"/>
      <w:pPr>
        <w:ind w:left="5742" w:hanging="567"/>
      </w:pPr>
    </w:lvl>
    <w:lvl w:ilvl="6">
      <w:numFmt w:val="bullet"/>
      <w:lvlText w:val="•"/>
      <w:lvlJc w:val="left"/>
      <w:pPr>
        <w:ind w:left="6754" w:hanging="567"/>
      </w:pPr>
    </w:lvl>
    <w:lvl w:ilvl="7">
      <w:numFmt w:val="bullet"/>
      <w:lvlText w:val="•"/>
      <w:lvlJc w:val="left"/>
      <w:pPr>
        <w:ind w:left="7766" w:hanging="567"/>
      </w:pPr>
    </w:lvl>
    <w:lvl w:ilvl="8">
      <w:numFmt w:val="bullet"/>
      <w:lvlText w:val="•"/>
      <w:lvlJc w:val="left"/>
      <w:pPr>
        <w:ind w:left="8779" w:hanging="567"/>
      </w:pPr>
    </w:lvl>
  </w:abstractNum>
  <w:abstractNum w:abstractNumId="1" w15:restartNumberingAfterBreak="0">
    <w:nsid w:val="00626C5F"/>
    <w:multiLevelType w:val="hybridMultilevel"/>
    <w:tmpl w:val="A0B6DC5C"/>
    <w:lvl w:ilvl="0" w:tplc="FFA4FCFC">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0626FBF"/>
    <w:multiLevelType w:val="hybridMultilevel"/>
    <w:tmpl w:val="60308AD2"/>
    <w:lvl w:ilvl="0" w:tplc="FFA4FCFC">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5853B7B"/>
    <w:multiLevelType w:val="hybridMultilevel"/>
    <w:tmpl w:val="354E47E4"/>
    <w:lvl w:ilvl="0" w:tplc="7286F726">
      <w:start w:val="1"/>
      <w:numFmt w:val="lowerRoman"/>
      <w:lvlText w:val="%1)"/>
      <w:lvlJc w:val="right"/>
      <w:pPr>
        <w:ind w:left="720" w:hanging="360"/>
      </w:pPr>
    </w:lvl>
    <w:lvl w:ilvl="1" w:tplc="2B2A4DCE">
      <w:start w:val="1"/>
      <w:numFmt w:val="lowerLetter"/>
      <w:lvlText w:val="%2."/>
      <w:lvlJc w:val="left"/>
      <w:pPr>
        <w:ind w:left="1440" w:hanging="360"/>
      </w:pPr>
    </w:lvl>
    <w:lvl w:ilvl="2" w:tplc="5B26314C">
      <w:start w:val="1"/>
      <w:numFmt w:val="lowerRoman"/>
      <w:lvlText w:val="%3."/>
      <w:lvlJc w:val="right"/>
      <w:pPr>
        <w:ind w:left="2160" w:hanging="180"/>
      </w:pPr>
    </w:lvl>
    <w:lvl w:ilvl="3" w:tplc="ACB87A90">
      <w:start w:val="1"/>
      <w:numFmt w:val="decimal"/>
      <w:lvlText w:val="%4."/>
      <w:lvlJc w:val="left"/>
      <w:pPr>
        <w:ind w:left="2880" w:hanging="360"/>
      </w:pPr>
    </w:lvl>
    <w:lvl w:ilvl="4" w:tplc="73B08E6A">
      <w:start w:val="1"/>
      <w:numFmt w:val="lowerLetter"/>
      <w:lvlText w:val="%5."/>
      <w:lvlJc w:val="left"/>
      <w:pPr>
        <w:ind w:left="3600" w:hanging="360"/>
      </w:pPr>
    </w:lvl>
    <w:lvl w:ilvl="5" w:tplc="243EDBAC">
      <w:start w:val="1"/>
      <w:numFmt w:val="lowerRoman"/>
      <w:lvlText w:val="%6."/>
      <w:lvlJc w:val="right"/>
      <w:pPr>
        <w:ind w:left="4320" w:hanging="180"/>
      </w:pPr>
    </w:lvl>
    <w:lvl w:ilvl="6" w:tplc="04A6BF30">
      <w:start w:val="1"/>
      <w:numFmt w:val="decimal"/>
      <w:lvlText w:val="%7."/>
      <w:lvlJc w:val="left"/>
      <w:pPr>
        <w:ind w:left="5040" w:hanging="360"/>
      </w:pPr>
    </w:lvl>
    <w:lvl w:ilvl="7" w:tplc="1960D57C">
      <w:start w:val="1"/>
      <w:numFmt w:val="lowerLetter"/>
      <w:lvlText w:val="%8."/>
      <w:lvlJc w:val="left"/>
      <w:pPr>
        <w:ind w:left="5760" w:hanging="360"/>
      </w:pPr>
    </w:lvl>
    <w:lvl w:ilvl="8" w:tplc="72BE42AA">
      <w:start w:val="1"/>
      <w:numFmt w:val="lowerRoman"/>
      <w:lvlText w:val="%9."/>
      <w:lvlJc w:val="right"/>
      <w:pPr>
        <w:ind w:left="6480" w:hanging="180"/>
      </w:pPr>
    </w:lvl>
  </w:abstractNum>
  <w:abstractNum w:abstractNumId="4" w15:restartNumberingAfterBreak="0">
    <w:nsid w:val="136076D1"/>
    <w:multiLevelType w:val="hybridMultilevel"/>
    <w:tmpl w:val="FB84A1A0"/>
    <w:lvl w:ilvl="0" w:tplc="FFFFFFFF">
      <w:start w:val="1"/>
      <w:numFmt w:val="bullet"/>
      <w:lvlText w:val=""/>
      <w:lvlJc w:val="left"/>
      <w:pPr>
        <w:ind w:left="720" w:hanging="360"/>
      </w:pPr>
      <w:rPr>
        <w:rFonts w:hint="default" w:ascii="Symbol" w:hAnsi="Symbol"/>
      </w:rPr>
    </w:lvl>
    <w:lvl w:ilvl="1" w:tplc="9A94A9D0">
      <w:start w:val="1"/>
      <w:numFmt w:val="bullet"/>
      <w:lvlText w:val="o"/>
      <w:lvlJc w:val="left"/>
      <w:pPr>
        <w:ind w:left="1440" w:hanging="360"/>
      </w:pPr>
      <w:rPr>
        <w:rFonts w:hint="default" w:ascii="Courier New" w:hAnsi="Courier New"/>
      </w:rPr>
    </w:lvl>
    <w:lvl w:ilvl="2" w:tplc="03FE6054">
      <w:start w:val="1"/>
      <w:numFmt w:val="bullet"/>
      <w:lvlText w:val=""/>
      <w:lvlJc w:val="left"/>
      <w:pPr>
        <w:ind w:left="2160" w:hanging="360"/>
      </w:pPr>
      <w:rPr>
        <w:rFonts w:hint="default" w:ascii="Wingdings" w:hAnsi="Wingdings"/>
      </w:rPr>
    </w:lvl>
    <w:lvl w:ilvl="3" w:tplc="0B38BAB2">
      <w:start w:val="1"/>
      <w:numFmt w:val="bullet"/>
      <w:lvlText w:val=""/>
      <w:lvlJc w:val="left"/>
      <w:pPr>
        <w:ind w:left="2880" w:hanging="360"/>
      </w:pPr>
      <w:rPr>
        <w:rFonts w:hint="default" w:ascii="Symbol" w:hAnsi="Symbol"/>
      </w:rPr>
    </w:lvl>
    <w:lvl w:ilvl="4" w:tplc="DE6EB044">
      <w:start w:val="1"/>
      <w:numFmt w:val="bullet"/>
      <w:lvlText w:val="o"/>
      <w:lvlJc w:val="left"/>
      <w:pPr>
        <w:ind w:left="3600" w:hanging="360"/>
      </w:pPr>
      <w:rPr>
        <w:rFonts w:hint="default" w:ascii="Courier New" w:hAnsi="Courier New"/>
      </w:rPr>
    </w:lvl>
    <w:lvl w:ilvl="5" w:tplc="9D2640F6">
      <w:start w:val="1"/>
      <w:numFmt w:val="bullet"/>
      <w:lvlText w:val=""/>
      <w:lvlJc w:val="left"/>
      <w:pPr>
        <w:ind w:left="4320" w:hanging="360"/>
      </w:pPr>
      <w:rPr>
        <w:rFonts w:hint="default" w:ascii="Wingdings" w:hAnsi="Wingdings"/>
      </w:rPr>
    </w:lvl>
    <w:lvl w:ilvl="6" w:tplc="9C5AC462">
      <w:start w:val="1"/>
      <w:numFmt w:val="bullet"/>
      <w:lvlText w:val=""/>
      <w:lvlJc w:val="left"/>
      <w:pPr>
        <w:ind w:left="5040" w:hanging="360"/>
      </w:pPr>
      <w:rPr>
        <w:rFonts w:hint="default" w:ascii="Symbol" w:hAnsi="Symbol"/>
      </w:rPr>
    </w:lvl>
    <w:lvl w:ilvl="7" w:tplc="7AEC1A4A">
      <w:start w:val="1"/>
      <w:numFmt w:val="bullet"/>
      <w:lvlText w:val="o"/>
      <w:lvlJc w:val="left"/>
      <w:pPr>
        <w:ind w:left="5760" w:hanging="360"/>
      </w:pPr>
      <w:rPr>
        <w:rFonts w:hint="default" w:ascii="Courier New" w:hAnsi="Courier New"/>
      </w:rPr>
    </w:lvl>
    <w:lvl w:ilvl="8" w:tplc="F0A0C312">
      <w:start w:val="1"/>
      <w:numFmt w:val="bullet"/>
      <w:lvlText w:val=""/>
      <w:lvlJc w:val="left"/>
      <w:pPr>
        <w:ind w:left="6480" w:hanging="360"/>
      </w:pPr>
      <w:rPr>
        <w:rFonts w:hint="default" w:ascii="Wingdings" w:hAnsi="Wingdings"/>
      </w:rPr>
    </w:lvl>
  </w:abstractNum>
  <w:abstractNum w:abstractNumId="5" w15:restartNumberingAfterBreak="0">
    <w:nsid w:val="1CEF32C2"/>
    <w:multiLevelType w:val="hybridMultilevel"/>
    <w:tmpl w:val="D528F59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EF01DE7"/>
    <w:multiLevelType w:val="hybridMultilevel"/>
    <w:tmpl w:val="B6D21312"/>
    <w:lvl w:ilvl="0" w:tplc="FFFFFFFF">
      <w:start w:val="1"/>
      <w:numFmt w:val="bullet"/>
      <w:lvlText w:val=""/>
      <w:lvlJc w:val="left"/>
      <w:pPr>
        <w:ind w:left="1080" w:hanging="360"/>
      </w:pPr>
      <w:rPr>
        <w:rFonts w:hint="default" w:ascii="Symbol" w:hAnsi="Symbol"/>
      </w:rPr>
    </w:lvl>
    <w:lvl w:ilvl="1" w:tplc="006EE6AA">
      <w:start w:val="1"/>
      <w:numFmt w:val="bullet"/>
      <w:lvlText w:val="o"/>
      <w:lvlJc w:val="left"/>
      <w:pPr>
        <w:ind w:left="1800" w:hanging="360"/>
      </w:pPr>
      <w:rPr>
        <w:rFonts w:hint="default" w:ascii="Courier New" w:hAnsi="Courier New"/>
      </w:rPr>
    </w:lvl>
    <w:lvl w:ilvl="2" w:tplc="BE8A5128">
      <w:start w:val="1"/>
      <w:numFmt w:val="bullet"/>
      <w:lvlText w:val=""/>
      <w:lvlJc w:val="left"/>
      <w:pPr>
        <w:ind w:left="2520" w:hanging="360"/>
      </w:pPr>
      <w:rPr>
        <w:rFonts w:hint="default" w:ascii="Wingdings" w:hAnsi="Wingdings"/>
      </w:rPr>
    </w:lvl>
    <w:lvl w:ilvl="3" w:tplc="E398DD28">
      <w:start w:val="1"/>
      <w:numFmt w:val="bullet"/>
      <w:lvlText w:val=""/>
      <w:lvlJc w:val="left"/>
      <w:pPr>
        <w:ind w:left="3240" w:hanging="360"/>
      </w:pPr>
      <w:rPr>
        <w:rFonts w:hint="default" w:ascii="Symbol" w:hAnsi="Symbol"/>
      </w:rPr>
    </w:lvl>
    <w:lvl w:ilvl="4" w:tplc="07CC8312">
      <w:start w:val="1"/>
      <w:numFmt w:val="bullet"/>
      <w:lvlText w:val="o"/>
      <w:lvlJc w:val="left"/>
      <w:pPr>
        <w:ind w:left="3960" w:hanging="360"/>
      </w:pPr>
      <w:rPr>
        <w:rFonts w:hint="default" w:ascii="Courier New" w:hAnsi="Courier New"/>
      </w:rPr>
    </w:lvl>
    <w:lvl w:ilvl="5" w:tplc="D0E6B770">
      <w:start w:val="1"/>
      <w:numFmt w:val="bullet"/>
      <w:lvlText w:val=""/>
      <w:lvlJc w:val="left"/>
      <w:pPr>
        <w:ind w:left="4680" w:hanging="360"/>
      </w:pPr>
      <w:rPr>
        <w:rFonts w:hint="default" w:ascii="Wingdings" w:hAnsi="Wingdings"/>
      </w:rPr>
    </w:lvl>
    <w:lvl w:ilvl="6" w:tplc="F9F8680E">
      <w:start w:val="1"/>
      <w:numFmt w:val="bullet"/>
      <w:lvlText w:val=""/>
      <w:lvlJc w:val="left"/>
      <w:pPr>
        <w:ind w:left="5400" w:hanging="360"/>
      </w:pPr>
      <w:rPr>
        <w:rFonts w:hint="default" w:ascii="Symbol" w:hAnsi="Symbol"/>
      </w:rPr>
    </w:lvl>
    <w:lvl w:ilvl="7" w:tplc="3FC4D39E">
      <w:start w:val="1"/>
      <w:numFmt w:val="bullet"/>
      <w:lvlText w:val="o"/>
      <w:lvlJc w:val="left"/>
      <w:pPr>
        <w:ind w:left="6120" w:hanging="360"/>
      </w:pPr>
      <w:rPr>
        <w:rFonts w:hint="default" w:ascii="Courier New" w:hAnsi="Courier New"/>
      </w:rPr>
    </w:lvl>
    <w:lvl w:ilvl="8" w:tplc="D65E71A6">
      <w:start w:val="1"/>
      <w:numFmt w:val="bullet"/>
      <w:lvlText w:val=""/>
      <w:lvlJc w:val="left"/>
      <w:pPr>
        <w:ind w:left="6840" w:hanging="360"/>
      </w:pPr>
      <w:rPr>
        <w:rFonts w:hint="default" w:ascii="Wingdings" w:hAnsi="Wingdings"/>
      </w:rPr>
    </w:lvl>
  </w:abstractNum>
  <w:abstractNum w:abstractNumId="7" w15:restartNumberingAfterBreak="0">
    <w:nsid w:val="1FB04A53"/>
    <w:multiLevelType w:val="hybridMultilevel"/>
    <w:tmpl w:val="29C267D8"/>
    <w:lvl w:ilvl="0" w:tplc="5550411E">
      <w:start w:val="1"/>
      <w:numFmt w:val="bullet"/>
      <w:lvlText w:val=""/>
      <w:lvlJc w:val="left"/>
      <w:pPr>
        <w:ind w:left="720" w:hanging="360"/>
      </w:pPr>
      <w:rPr>
        <w:rFonts w:hint="default" w:ascii="Symbol" w:hAnsi="Symbol"/>
      </w:rPr>
    </w:lvl>
    <w:lvl w:ilvl="1" w:tplc="693EE5E6">
      <w:start w:val="1"/>
      <w:numFmt w:val="bullet"/>
      <w:lvlText w:val="o"/>
      <w:lvlJc w:val="left"/>
      <w:pPr>
        <w:ind w:left="1440" w:hanging="360"/>
      </w:pPr>
      <w:rPr>
        <w:rFonts w:hint="default" w:ascii="Courier New" w:hAnsi="Courier New"/>
      </w:rPr>
    </w:lvl>
    <w:lvl w:ilvl="2" w:tplc="57EEC7FC">
      <w:start w:val="1"/>
      <w:numFmt w:val="bullet"/>
      <w:lvlText w:val=""/>
      <w:lvlJc w:val="left"/>
      <w:pPr>
        <w:ind w:left="2160" w:hanging="360"/>
      </w:pPr>
      <w:rPr>
        <w:rFonts w:hint="default" w:ascii="Wingdings" w:hAnsi="Wingdings"/>
      </w:rPr>
    </w:lvl>
    <w:lvl w:ilvl="3" w:tplc="A5F8B01E">
      <w:start w:val="1"/>
      <w:numFmt w:val="bullet"/>
      <w:lvlText w:val=""/>
      <w:lvlJc w:val="left"/>
      <w:pPr>
        <w:ind w:left="2880" w:hanging="360"/>
      </w:pPr>
      <w:rPr>
        <w:rFonts w:hint="default" w:ascii="Symbol" w:hAnsi="Symbol"/>
      </w:rPr>
    </w:lvl>
    <w:lvl w:ilvl="4" w:tplc="E86AD3EC">
      <w:start w:val="1"/>
      <w:numFmt w:val="bullet"/>
      <w:lvlText w:val="o"/>
      <w:lvlJc w:val="left"/>
      <w:pPr>
        <w:ind w:left="3600" w:hanging="360"/>
      </w:pPr>
      <w:rPr>
        <w:rFonts w:hint="default" w:ascii="Courier New" w:hAnsi="Courier New"/>
      </w:rPr>
    </w:lvl>
    <w:lvl w:ilvl="5" w:tplc="9D0C4228">
      <w:start w:val="1"/>
      <w:numFmt w:val="bullet"/>
      <w:lvlText w:val=""/>
      <w:lvlJc w:val="left"/>
      <w:pPr>
        <w:ind w:left="4320" w:hanging="360"/>
      </w:pPr>
      <w:rPr>
        <w:rFonts w:hint="default" w:ascii="Wingdings" w:hAnsi="Wingdings"/>
      </w:rPr>
    </w:lvl>
    <w:lvl w:ilvl="6" w:tplc="4CF6CB44">
      <w:start w:val="1"/>
      <w:numFmt w:val="bullet"/>
      <w:lvlText w:val=""/>
      <w:lvlJc w:val="left"/>
      <w:pPr>
        <w:ind w:left="5040" w:hanging="360"/>
      </w:pPr>
      <w:rPr>
        <w:rFonts w:hint="default" w:ascii="Symbol" w:hAnsi="Symbol"/>
      </w:rPr>
    </w:lvl>
    <w:lvl w:ilvl="7" w:tplc="6CAA296C">
      <w:start w:val="1"/>
      <w:numFmt w:val="bullet"/>
      <w:lvlText w:val="o"/>
      <w:lvlJc w:val="left"/>
      <w:pPr>
        <w:ind w:left="5760" w:hanging="360"/>
      </w:pPr>
      <w:rPr>
        <w:rFonts w:hint="default" w:ascii="Courier New" w:hAnsi="Courier New"/>
      </w:rPr>
    </w:lvl>
    <w:lvl w:ilvl="8" w:tplc="6CE4CC4A">
      <w:start w:val="1"/>
      <w:numFmt w:val="bullet"/>
      <w:lvlText w:val=""/>
      <w:lvlJc w:val="left"/>
      <w:pPr>
        <w:ind w:left="6480" w:hanging="360"/>
      </w:pPr>
      <w:rPr>
        <w:rFonts w:hint="default" w:ascii="Wingdings" w:hAnsi="Wingdings"/>
      </w:rPr>
    </w:lvl>
  </w:abstractNum>
  <w:abstractNum w:abstractNumId="8" w15:restartNumberingAfterBreak="0">
    <w:nsid w:val="210D1D56"/>
    <w:multiLevelType w:val="multilevel"/>
    <w:tmpl w:val="1DACAD60"/>
    <w:lvl w:ilvl="0">
      <w:start w:val="1"/>
      <w:numFmt w:val="bullet"/>
      <w:lvlText w:val=""/>
      <w:lvlJc w:val="left"/>
      <w:pPr>
        <w:ind w:left="679" w:hanging="567"/>
      </w:pPr>
      <w:rPr>
        <w:rFonts w:hint="default" w:ascii="Symbol" w:hAnsi="Symbol"/>
        <w:b w:val="0"/>
        <w:bCs w:val="0"/>
        <w:i w:val="0"/>
        <w:iCs w:val="0"/>
        <w:spacing w:val="0"/>
        <w:w w:val="100"/>
        <w:sz w:val="22"/>
        <w:szCs w:val="22"/>
      </w:rPr>
    </w:lvl>
    <w:lvl w:ilvl="1">
      <w:numFmt w:val="bullet"/>
      <w:lvlText w:val="•"/>
      <w:lvlJc w:val="left"/>
      <w:pPr>
        <w:ind w:left="1692" w:hanging="567"/>
      </w:pPr>
    </w:lvl>
    <w:lvl w:ilvl="2">
      <w:numFmt w:val="bullet"/>
      <w:lvlText w:val="•"/>
      <w:lvlJc w:val="left"/>
      <w:pPr>
        <w:ind w:left="2704" w:hanging="567"/>
      </w:pPr>
    </w:lvl>
    <w:lvl w:ilvl="3">
      <w:numFmt w:val="bullet"/>
      <w:lvlText w:val="•"/>
      <w:lvlJc w:val="left"/>
      <w:pPr>
        <w:ind w:left="3717" w:hanging="567"/>
      </w:pPr>
    </w:lvl>
    <w:lvl w:ilvl="4">
      <w:numFmt w:val="bullet"/>
      <w:lvlText w:val="•"/>
      <w:lvlJc w:val="left"/>
      <w:pPr>
        <w:ind w:left="4729" w:hanging="567"/>
      </w:pPr>
    </w:lvl>
    <w:lvl w:ilvl="5">
      <w:numFmt w:val="bullet"/>
      <w:lvlText w:val="•"/>
      <w:lvlJc w:val="left"/>
      <w:pPr>
        <w:ind w:left="5742" w:hanging="567"/>
      </w:pPr>
    </w:lvl>
    <w:lvl w:ilvl="6">
      <w:numFmt w:val="bullet"/>
      <w:lvlText w:val="•"/>
      <w:lvlJc w:val="left"/>
      <w:pPr>
        <w:ind w:left="6754" w:hanging="567"/>
      </w:pPr>
    </w:lvl>
    <w:lvl w:ilvl="7">
      <w:numFmt w:val="bullet"/>
      <w:lvlText w:val="•"/>
      <w:lvlJc w:val="left"/>
      <w:pPr>
        <w:ind w:left="7766" w:hanging="567"/>
      </w:pPr>
    </w:lvl>
    <w:lvl w:ilvl="8">
      <w:numFmt w:val="bullet"/>
      <w:lvlText w:val="•"/>
      <w:lvlJc w:val="left"/>
      <w:pPr>
        <w:ind w:left="8779" w:hanging="567"/>
      </w:pPr>
    </w:lvl>
  </w:abstractNum>
  <w:abstractNum w:abstractNumId="9" w15:restartNumberingAfterBreak="0">
    <w:nsid w:val="211D1406"/>
    <w:multiLevelType w:val="hybridMultilevel"/>
    <w:tmpl w:val="D31675C6"/>
    <w:lvl w:ilvl="0" w:tplc="A8DEEDFA">
      <w:start w:val="1"/>
      <w:numFmt w:val="bullet"/>
      <w:lvlText w:val=""/>
      <w:lvlJc w:val="left"/>
      <w:pPr>
        <w:ind w:left="720" w:hanging="360"/>
      </w:pPr>
      <w:rPr>
        <w:rFonts w:hint="default" w:ascii="Symbol" w:hAnsi="Symbol"/>
      </w:rPr>
    </w:lvl>
    <w:lvl w:ilvl="1" w:tplc="1E6A51F4">
      <w:start w:val="1"/>
      <w:numFmt w:val="bullet"/>
      <w:lvlText w:val="o"/>
      <w:lvlJc w:val="left"/>
      <w:pPr>
        <w:ind w:left="1440" w:hanging="360"/>
      </w:pPr>
      <w:rPr>
        <w:rFonts w:hint="default" w:ascii="Courier New" w:hAnsi="Courier New"/>
      </w:rPr>
    </w:lvl>
    <w:lvl w:ilvl="2" w:tplc="6E5AEC04">
      <w:start w:val="1"/>
      <w:numFmt w:val="bullet"/>
      <w:lvlText w:val=""/>
      <w:lvlJc w:val="left"/>
      <w:pPr>
        <w:ind w:left="2160" w:hanging="360"/>
      </w:pPr>
      <w:rPr>
        <w:rFonts w:hint="default" w:ascii="Wingdings" w:hAnsi="Wingdings"/>
      </w:rPr>
    </w:lvl>
    <w:lvl w:ilvl="3" w:tplc="1652932E">
      <w:start w:val="1"/>
      <w:numFmt w:val="bullet"/>
      <w:lvlText w:val=""/>
      <w:lvlJc w:val="left"/>
      <w:pPr>
        <w:ind w:left="2880" w:hanging="360"/>
      </w:pPr>
      <w:rPr>
        <w:rFonts w:hint="default" w:ascii="Symbol" w:hAnsi="Symbol"/>
      </w:rPr>
    </w:lvl>
    <w:lvl w:ilvl="4" w:tplc="C55297AC">
      <w:start w:val="1"/>
      <w:numFmt w:val="bullet"/>
      <w:lvlText w:val="o"/>
      <w:lvlJc w:val="left"/>
      <w:pPr>
        <w:ind w:left="3600" w:hanging="360"/>
      </w:pPr>
      <w:rPr>
        <w:rFonts w:hint="default" w:ascii="Courier New" w:hAnsi="Courier New"/>
      </w:rPr>
    </w:lvl>
    <w:lvl w:ilvl="5" w:tplc="1B1ECE98">
      <w:start w:val="1"/>
      <w:numFmt w:val="bullet"/>
      <w:lvlText w:val=""/>
      <w:lvlJc w:val="left"/>
      <w:pPr>
        <w:ind w:left="4320" w:hanging="360"/>
      </w:pPr>
      <w:rPr>
        <w:rFonts w:hint="default" w:ascii="Wingdings" w:hAnsi="Wingdings"/>
      </w:rPr>
    </w:lvl>
    <w:lvl w:ilvl="6" w:tplc="5DE238B0">
      <w:start w:val="1"/>
      <w:numFmt w:val="bullet"/>
      <w:lvlText w:val=""/>
      <w:lvlJc w:val="left"/>
      <w:pPr>
        <w:ind w:left="5040" w:hanging="360"/>
      </w:pPr>
      <w:rPr>
        <w:rFonts w:hint="default" w:ascii="Symbol" w:hAnsi="Symbol"/>
      </w:rPr>
    </w:lvl>
    <w:lvl w:ilvl="7" w:tplc="0ECAC8CA">
      <w:start w:val="1"/>
      <w:numFmt w:val="bullet"/>
      <w:lvlText w:val="o"/>
      <w:lvlJc w:val="left"/>
      <w:pPr>
        <w:ind w:left="5760" w:hanging="360"/>
      </w:pPr>
      <w:rPr>
        <w:rFonts w:hint="default" w:ascii="Courier New" w:hAnsi="Courier New"/>
      </w:rPr>
    </w:lvl>
    <w:lvl w:ilvl="8" w:tplc="66541718">
      <w:start w:val="1"/>
      <w:numFmt w:val="bullet"/>
      <w:lvlText w:val=""/>
      <w:lvlJc w:val="left"/>
      <w:pPr>
        <w:ind w:left="6480" w:hanging="360"/>
      </w:pPr>
      <w:rPr>
        <w:rFonts w:hint="default" w:ascii="Wingdings" w:hAnsi="Wingdings"/>
      </w:rPr>
    </w:lvl>
  </w:abstractNum>
  <w:abstractNum w:abstractNumId="10" w15:restartNumberingAfterBreak="0">
    <w:nsid w:val="25C70B09"/>
    <w:multiLevelType w:val="hybridMultilevel"/>
    <w:tmpl w:val="8CE0E83A"/>
    <w:lvl w:ilvl="0" w:tplc="0F5CBC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306DA5"/>
    <w:multiLevelType w:val="hybridMultilevel"/>
    <w:tmpl w:val="231AF9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0672B15"/>
    <w:multiLevelType w:val="hybridMultilevel"/>
    <w:tmpl w:val="0CC07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61564C"/>
    <w:multiLevelType w:val="hybridMultilevel"/>
    <w:tmpl w:val="BB8C71D8"/>
    <w:lvl w:ilvl="0" w:tplc="E55804E0">
      <w:start w:val="1"/>
      <w:numFmt w:val="bullet"/>
      <w:lvlText w:val=""/>
      <w:lvlJc w:val="left"/>
      <w:pPr>
        <w:ind w:left="1080" w:hanging="360"/>
      </w:pPr>
      <w:rPr>
        <w:rFonts w:hint="default" w:ascii="Symbol" w:hAnsi="Symbol"/>
      </w:rPr>
    </w:lvl>
    <w:lvl w:ilvl="1" w:tplc="4F4C7724">
      <w:start w:val="1"/>
      <w:numFmt w:val="bullet"/>
      <w:lvlText w:val="o"/>
      <w:lvlJc w:val="left"/>
      <w:pPr>
        <w:ind w:left="1800" w:hanging="360"/>
      </w:pPr>
      <w:rPr>
        <w:rFonts w:hint="default" w:ascii="Courier New" w:hAnsi="Courier New"/>
      </w:rPr>
    </w:lvl>
    <w:lvl w:ilvl="2" w:tplc="0102F1C0">
      <w:start w:val="1"/>
      <w:numFmt w:val="bullet"/>
      <w:lvlText w:val=""/>
      <w:lvlJc w:val="left"/>
      <w:pPr>
        <w:ind w:left="2520" w:hanging="360"/>
      </w:pPr>
      <w:rPr>
        <w:rFonts w:hint="default" w:ascii="Wingdings" w:hAnsi="Wingdings"/>
      </w:rPr>
    </w:lvl>
    <w:lvl w:ilvl="3" w:tplc="F66C0D58">
      <w:start w:val="1"/>
      <w:numFmt w:val="bullet"/>
      <w:lvlText w:val=""/>
      <w:lvlJc w:val="left"/>
      <w:pPr>
        <w:ind w:left="3240" w:hanging="360"/>
      </w:pPr>
      <w:rPr>
        <w:rFonts w:hint="default" w:ascii="Symbol" w:hAnsi="Symbol"/>
      </w:rPr>
    </w:lvl>
    <w:lvl w:ilvl="4" w:tplc="5B32F5A8">
      <w:start w:val="1"/>
      <w:numFmt w:val="bullet"/>
      <w:lvlText w:val="o"/>
      <w:lvlJc w:val="left"/>
      <w:pPr>
        <w:ind w:left="3960" w:hanging="360"/>
      </w:pPr>
      <w:rPr>
        <w:rFonts w:hint="default" w:ascii="Courier New" w:hAnsi="Courier New"/>
      </w:rPr>
    </w:lvl>
    <w:lvl w:ilvl="5" w:tplc="D4D8FAF4">
      <w:start w:val="1"/>
      <w:numFmt w:val="bullet"/>
      <w:lvlText w:val=""/>
      <w:lvlJc w:val="left"/>
      <w:pPr>
        <w:ind w:left="4680" w:hanging="360"/>
      </w:pPr>
      <w:rPr>
        <w:rFonts w:hint="default" w:ascii="Wingdings" w:hAnsi="Wingdings"/>
      </w:rPr>
    </w:lvl>
    <w:lvl w:ilvl="6" w:tplc="092C1CA6">
      <w:start w:val="1"/>
      <w:numFmt w:val="bullet"/>
      <w:lvlText w:val=""/>
      <w:lvlJc w:val="left"/>
      <w:pPr>
        <w:ind w:left="5400" w:hanging="360"/>
      </w:pPr>
      <w:rPr>
        <w:rFonts w:hint="default" w:ascii="Symbol" w:hAnsi="Symbol"/>
      </w:rPr>
    </w:lvl>
    <w:lvl w:ilvl="7" w:tplc="7A00C12C">
      <w:start w:val="1"/>
      <w:numFmt w:val="bullet"/>
      <w:lvlText w:val="o"/>
      <w:lvlJc w:val="left"/>
      <w:pPr>
        <w:ind w:left="6120" w:hanging="360"/>
      </w:pPr>
      <w:rPr>
        <w:rFonts w:hint="default" w:ascii="Courier New" w:hAnsi="Courier New"/>
      </w:rPr>
    </w:lvl>
    <w:lvl w:ilvl="8" w:tplc="264218DE">
      <w:start w:val="1"/>
      <w:numFmt w:val="bullet"/>
      <w:lvlText w:val=""/>
      <w:lvlJc w:val="left"/>
      <w:pPr>
        <w:ind w:left="6840" w:hanging="360"/>
      </w:pPr>
      <w:rPr>
        <w:rFonts w:hint="default" w:ascii="Wingdings" w:hAnsi="Wingdings"/>
      </w:rPr>
    </w:lvl>
  </w:abstractNum>
  <w:abstractNum w:abstractNumId="14" w15:restartNumberingAfterBreak="0">
    <w:nsid w:val="3B637B70"/>
    <w:multiLevelType w:val="hybridMultilevel"/>
    <w:tmpl w:val="81B466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1B909AF"/>
    <w:multiLevelType w:val="hybridMultilevel"/>
    <w:tmpl w:val="82BCD9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55196801"/>
    <w:multiLevelType w:val="hybridMultilevel"/>
    <w:tmpl w:val="7A3E3E46"/>
    <w:lvl w:ilvl="0" w:tplc="FFFFFFFF">
      <w:start w:val="1"/>
      <w:numFmt w:val="bullet"/>
      <w:lvlText w:val=""/>
      <w:lvlJc w:val="left"/>
      <w:pPr>
        <w:ind w:left="720" w:hanging="360"/>
      </w:pPr>
      <w:rPr>
        <w:rFonts w:hint="default" w:ascii="Symbol" w:hAnsi="Symbol"/>
      </w:rPr>
    </w:lvl>
    <w:lvl w:ilvl="1" w:tplc="1B8E8F7E">
      <w:start w:val="1"/>
      <w:numFmt w:val="bullet"/>
      <w:lvlText w:val="o"/>
      <w:lvlJc w:val="left"/>
      <w:pPr>
        <w:ind w:left="1440" w:hanging="360"/>
      </w:pPr>
      <w:rPr>
        <w:rFonts w:hint="default" w:ascii="Courier New" w:hAnsi="Courier New"/>
      </w:rPr>
    </w:lvl>
    <w:lvl w:ilvl="2" w:tplc="3A7031EC">
      <w:start w:val="1"/>
      <w:numFmt w:val="bullet"/>
      <w:lvlText w:val=""/>
      <w:lvlJc w:val="left"/>
      <w:pPr>
        <w:ind w:left="2160" w:hanging="360"/>
      </w:pPr>
      <w:rPr>
        <w:rFonts w:hint="default" w:ascii="Wingdings" w:hAnsi="Wingdings"/>
      </w:rPr>
    </w:lvl>
    <w:lvl w:ilvl="3" w:tplc="AE28E1B6">
      <w:start w:val="1"/>
      <w:numFmt w:val="bullet"/>
      <w:lvlText w:val=""/>
      <w:lvlJc w:val="left"/>
      <w:pPr>
        <w:ind w:left="2880" w:hanging="360"/>
      </w:pPr>
      <w:rPr>
        <w:rFonts w:hint="default" w:ascii="Symbol" w:hAnsi="Symbol"/>
      </w:rPr>
    </w:lvl>
    <w:lvl w:ilvl="4" w:tplc="ACF0E3E6">
      <w:start w:val="1"/>
      <w:numFmt w:val="bullet"/>
      <w:lvlText w:val="o"/>
      <w:lvlJc w:val="left"/>
      <w:pPr>
        <w:ind w:left="3600" w:hanging="360"/>
      </w:pPr>
      <w:rPr>
        <w:rFonts w:hint="default" w:ascii="Courier New" w:hAnsi="Courier New"/>
      </w:rPr>
    </w:lvl>
    <w:lvl w:ilvl="5" w:tplc="8C60B728">
      <w:start w:val="1"/>
      <w:numFmt w:val="bullet"/>
      <w:lvlText w:val=""/>
      <w:lvlJc w:val="left"/>
      <w:pPr>
        <w:ind w:left="4320" w:hanging="360"/>
      </w:pPr>
      <w:rPr>
        <w:rFonts w:hint="default" w:ascii="Wingdings" w:hAnsi="Wingdings"/>
      </w:rPr>
    </w:lvl>
    <w:lvl w:ilvl="6" w:tplc="1DC8EFA6">
      <w:start w:val="1"/>
      <w:numFmt w:val="bullet"/>
      <w:lvlText w:val=""/>
      <w:lvlJc w:val="left"/>
      <w:pPr>
        <w:ind w:left="5040" w:hanging="360"/>
      </w:pPr>
      <w:rPr>
        <w:rFonts w:hint="default" w:ascii="Symbol" w:hAnsi="Symbol"/>
      </w:rPr>
    </w:lvl>
    <w:lvl w:ilvl="7" w:tplc="69B6FDBC">
      <w:start w:val="1"/>
      <w:numFmt w:val="bullet"/>
      <w:lvlText w:val="o"/>
      <w:lvlJc w:val="left"/>
      <w:pPr>
        <w:ind w:left="5760" w:hanging="360"/>
      </w:pPr>
      <w:rPr>
        <w:rFonts w:hint="default" w:ascii="Courier New" w:hAnsi="Courier New"/>
      </w:rPr>
    </w:lvl>
    <w:lvl w:ilvl="8" w:tplc="B5B0A29E">
      <w:start w:val="1"/>
      <w:numFmt w:val="bullet"/>
      <w:lvlText w:val=""/>
      <w:lvlJc w:val="left"/>
      <w:pPr>
        <w:ind w:left="6480" w:hanging="360"/>
      </w:pPr>
      <w:rPr>
        <w:rFonts w:hint="default" w:ascii="Wingdings" w:hAnsi="Wingdings"/>
      </w:rPr>
    </w:lvl>
  </w:abstractNum>
  <w:abstractNum w:abstractNumId="17" w15:restartNumberingAfterBreak="0">
    <w:nsid w:val="5CEA37E3"/>
    <w:multiLevelType w:val="hybridMultilevel"/>
    <w:tmpl w:val="4394F4BA"/>
    <w:lvl w:ilvl="0" w:tplc="0F5CBCB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634B71C3"/>
    <w:multiLevelType w:val="hybridMultilevel"/>
    <w:tmpl w:val="2E20F876"/>
    <w:lvl w:ilvl="0" w:tplc="FFFFFFFF">
      <w:start w:val="1"/>
      <w:numFmt w:val="bullet"/>
      <w:lvlText w:val=""/>
      <w:lvlJc w:val="left"/>
      <w:pPr>
        <w:ind w:left="720" w:hanging="360"/>
      </w:pPr>
      <w:rPr>
        <w:rFonts w:hint="default" w:ascii="Symbol" w:hAnsi="Symbol"/>
      </w:rPr>
    </w:lvl>
    <w:lvl w:ilvl="1" w:tplc="E75E8AB6">
      <w:start w:val="1"/>
      <w:numFmt w:val="bullet"/>
      <w:lvlText w:val="o"/>
      <w:lvlJc w:val="left"/>
      <w:pPr>
        <w:ind w:left="1440" w:hanging="360"/>
      </w:pPr>
      <w:rPr>
        <w:rFonts w:hint="default" w:ascii="Courier New" w:hAnsi="Courier New"/>
      </w:rPr>
    </w:lvl>
    <w:lvl w:ilvl="2" w:tplc="ECF87EAA">
      <w:start w:val="1"/>
      <w:numFmt w:val="bullet"/>
      <w:lvlText w:val=""/>
      <w:lvlJc w:val="left"/>
      <w:pPr>
        <w:ind w:left="2160" w:hanging="360"/>
      </w:pPr>
      <w:rPr>
        <w:rFonts w:hint="default" w:ascii="Wingdings" w:hAnsi="Wingdings"/>
      </w:rPr>
    </w:lvl>
    <w:lvl w:ilvl="3" w:tplc="CB6220E6">
      <w:start w:val="1"/>
      <w:numFmt w:val="bullet"/>
      <w:lvlText w:val=""/>
      <w:lvlJc w:val="left"/>
      <w:pPr>
        <w:ind w:left="2880" w:hanging="360"/>
      </w:pPr>
      <w:rPr>
        <w:rFonts w:hint="default" w:ascii="Symbol" w:hAnsi="Symbol"/>
      </w:rPr>
    </w:lvl>
    <w:lvl w:ilvl="4" w:tplc="8EBA0218">
      <w:start w:val="1"/>
      <w:numFmt w:val="bullet"/>
      <w:lvlText w:val="o"/>
      <w:lvlJc w:val="left"/>
      <w:pPr>
        <w:ind w:left="3600" w:hanging="360"/>
      </w:pPr>
      <w:rPr>
        <w:rFonts w:hint="default" w:ascii="Courier New" w:hAnsi="Courier New"/>
      </w:rPr>
    </w:lvl>
    <w:lvl w:ilvl="5" w:tplc="90C6997E">
      <w:start w:val="1"/>
      <w:numFmt w:val="bullet"/>
      <w:lvlText w:val=""/>
      <w:lvlJc w:val="left"/>
      <w:pPr>
        <w:ind w:left="4320" w:hanging="360"/>
      </w:pPr>
      <w:rPr>
        <w:rFonts w:hint="default" w:ascii="Wingdings" w:hAnsi="Wingdings"/>
      </w:rPr>
    </w:lvl>
    <w:lvl w:ilvl="6" w:tplc="0AA25DAA">
      <w:start w:val="1"/>
      <w:numFmt w:val="bullet"/>
      <w:lvlText w:val=""/>
      <w:lvlJc w:val="left"/>
      <w:pPr>
        <w:ind w:left="5040" w:hanging="360"/>
      </w:pPr>
      <w:rPr>
        <w:rFonts w:hint="default" w:ascii="Symbol" w:hAnsi="Symbol"/>
      </w:rPr>
    </w:lvl>
    <w:lvl w:ilvl="7" w:tplc="D1A2F424">
      <w:start w:val="1"/>
      <w:numFmt w:val="bullet"/>
      <w:lvlText w:val="o"/>
      <w:lvlJc w:val="left"/>
      <w:pPr>
        <w:ind w:left="5760" w:hanging="360"/>
      </w:pPr>
      <w:rPr>
        <w:rFonts w:hint="default" w:ascii="Courier New" w:hAnsi="Courier New"/>
      </w:rPr>
    </w:lvl>
    <w:lvl w:ilvl="8" w:tplc="AA260DBE">
      <w:start w:val="1"/>
      <w:numFmt w:val="bullet"/>
      <w:lvlText w:val=""/>
      <w:lvlJc w:val="left"/>
      <w:pPr>
        <w:ind w:left="6480" w:hanging="360"/>
      </w:pPr>
      <w:rPr>
        <w:rFonts w:hint="default" w:ascii="Wingdings" w:hAnsi="Wingdings"/>
      </w:rPr>
    </w:lvl>
  </w:abstractNum>
  <w:abstractNum w:abstractNumId="19" w15:restartNumberingAfterBreak="0">
    <w:nsid w:val="67207525"/>
    <w:multiLevelType w:val="hybridMultilevel"/>
    <w:tmpl w:val="DED8AAE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0" w15:restartNumberingAfterBreak="0">
    <w:nsid w:val="68026065"/>
    <w:multiLevelType w:val="hybridMultilevel"/>
    <w:tmpl w:val="A6744D54"/>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num w:numId="1" w16cid:durableId="1569463543">
    <w:abstractNumId w:val="3"/>
  </w:num>
  <w:num w:numId="2" w16cid:durableId="1437098099">
    <w:abstractNumId w:val="20"/>
  </w:num>
  <w:num w:numId="3" w16cid:durableId="1683166724">
    <w:abstractNumId w:val="15"/>
  </w:num>
  <w:num w:numId="4" w16cid:durableId="1408186713">
    <w:abstractNumId w:val="14"/>
  </w:num>
  <w:num w:numId="5" w16cid:durableId="6255667">
    <w:abstractNumId w:val="10"/>
  </w:num>
  <w:num w:numId="6" w16cid:durableId="775827779">
    <w:abstractNumId w:val="17"/>
  </w:num>
  <w:num w:numId="7" w16cid:durableId="916205843">
    <w:abstractNumId w:val="19"/>
  </w:num>
  <w:num w:numId="8" w16cid:durableId="2141651450">
    <w:abstractNumId w:val="1"/>
  </w:num>
  <w:num w:numId="9" w16cid:durableId="1654211201">
    <w:abstractNumId w:val="13"/>
  </w:num>
  <w:num w:numId="10" w16cid:durableId="258686571">
    <w:abstractNumId w:val="6"/>
  </w:num>
  <w:num w:numId="11" w16cid:durableId="475223006">
    <w:abstractNumId w:val="9"/>
  </w:num>
  <w:num w:numId="12" w16cid:durableId="608701067">
    <w:abstractNumId w:val="18"/>
  </w:num>
  <w:num w:numId="13" w16cid:durableId="1463621710">
    <w:abstractNumId w:val="7"/>
  </w:num>
  <w:num w:numId="14" w16cid:durableId="1355958811">
    <w:abstractNumId w:val="4"/>
  </w:num>
  <w:num w:numId="15" w16cid:durableId="1218053801">
    <w:abstractNumId w:val="16"/>
  </w:num>
  <w:num w:numId="16" w16cid:durableId="43795915">
    <w:abstractNumId w:val="2"/>
  </w:num>
  <w:num w:numId="17" w16cid:durableId="497698812">
    <w:abstractNumId w:val="5"/>
  </w:num>
  <w:num w:numId="18" w16cid:durableId="93093672">
    <w:abstractNumId w:val="11"/>
  </w:num>
  <w:num w:numId="19" w16cid:durableId="2123762821">
    <w:abstractNumId w:val="0"/>
  </w:num>
  <w:num w:numId="20" w16cid:durableId="468936614">
    <w:abstractNumId w:val="8"/>
  </w:num>
  <w:num w:numId="21" w16cid:durableId="678697095">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86"/>
    <w:rsid w:val="0000334D"/>
    <w:rsid w:val="00013AD3"/>
    <w:rsid w:val="00015772"/>
    <w:rsid w:val="000362B6"/>
    <w:rsid w:val="00052B8A"/>
    <w:rsid w:val="00056271"/>
    <w:rsid w:val="000B6EDB"/>
    <w:rsid w:val="000C15D9"/>
    <w:rsid w:val="000D23A6"/>
    <w:rsid w:val="000E7BAC"/>
    <w:rsid w:val="00106AEA"/>
    <w:rsid w:val="00107867"/>
    <w:rsid w:val="00142CCB"/>
    <w:rsid w:val="00157647"/>
    <w:rsid w:val="00171F7B"/>
    <w:rsid w:val="001B3D49"/>
    <w:rsid w:val="001B4D79"/>
    <w:rsid w:val="001F2447"/>
    <w:rsid w:val="001F7BDE"/>
    <w:rsid w:val="002071C1"/>
    <w:rsid w:val="002179D9"/>
    <w:rsid w:val="002A648D"/>
    <w:rsid w:val="002A6EA1"/>
    <w:rsid w:val="002C2A43"/>
    <w:rsid w:val="00370CFF"/>
    <w:rsid w:val="003A4A69"/>
    <w:rsid w:val="003C443B"/>
    <w:rsid w:val="003E4FB7"/>
    <w:rsid w:val="003E75BE"/>
    <w:rsid w:val="003F02FF"/>
    <w:rsid w:val="003F0AC9"/>
    <w:rsid w:val="003F3DE0"/>
    <w:rsid w:val="00411717"/>
    <w:rsid w:val="0042182A"/>
    <w:rsid w:val="00426AF8"/>
    <w:rsid w:val="0042706B"/>
    <w:rsid w:val="00453CE0"/>
    <w:rsid w:val="004600B3"/>
    <w:rsid w:val="004C4D88"/>
    <w:rsid w:val="004F07B3"/>
    <w:rsid w:val="004F755F"/>
    <w:rsid w:val="00502CA1"/>
    <w:rsid w:val="00506D38"/>
    <w:rsid w:val="00531BD7"/>
    <w:rsid w:val="0055394D"/>
    <w:rsid w:val="005947B8"/>
    <w:rsid w:val="005968F2"/>
    <w:rsid w:val="005D2DC6"/>
    <w:rsid w:val="005D6CB7"/>
    <w:rsid w:val="005E5F5D"/>
    <w:rsid w:val="00603C6E"/>
    <w:rsid w:val="00615A0D"/>
    <w:rsid w:val="0067566E"/>
    <w:rsid w:val="00677714"/>
    <w:rsid w:val="006C57D1"/>
    <w:rsid w:val="006E6F59"/>
    <w:rsid w:val="00717B5F"/>
    <w:rsid w:val="007673A1"/>
    <w:rsid w:val="00776B81"/>
    <w:rsid w:val="00780EE0"/>
    <w:rsid w:val="00795203"/>
    <w:rsid w:val="007A376D"/>
    <w:rsid w:val="007A7AE4"/>
    <w:rsid w:val="007B39F5"/>
    <w:rsid w:val="007B57C3"/>
    <w:rsid w:val="007C1036"/>
    <w:rsid w:val="007F69F2"/>
    <w:rsid w:val="00817B68"/>
    <w:rsid w:val="00832577"/>
    <w:rsid w:val="0086705A"/>
    <w:rsid w:val="00874C43"/>
    <w:rsid w:val="00881162"/>
    <w:rsid w:val="008921E4"/>
    <w:rsid w:val="008A0252"/>
    <w:rsid w:val="008B51FB"/>
    <w:rsid w:val="008B6B53"/>
    <w:rsid w:val="008D23EB"/>
    <w:rsid w:val="008D73B4"/>
    <w:rsid w:val="008E39E8"/>
    <w:rsid w:val="008F5584"/>
    <w:rsid w:val="00930DDD"/>
    <w:rsid w:val="00931104"/>
    <w:rsid w:val="00942EAF"/>
    <w:rsid w:val="00943940"/>
    <w:rsid w:val="009458DD"/>
    <w:rsid w:val="00964653"/>
    <w:rsid w:val="00973A61"/>
    <w:rsid w:val="009766EC"/>
    <w:rsid w:val="009868A6"/>
    <w:rsid w:val="009B5D88"/>
    <w:rsid w:val="009E06EB"/>
    <w:rsid w:val="009E0EA9"/>
    <w:rsid w:val="00A432A2"/>
    <w:rsid w:val="00A43FA6"/>
    <w:rsid w:val="00A7101B"/>
    <w:rsid w:val="00A73345"/>
    <w:rsid w:val="00A73C1D"/>
    <w:rsid w:val="00A8301E"/>
    <w:rsid w:val="00AC07EF"/>
    <w:rsid w:val="00AC6DDF"/>
    <w:rsid w:val="00B11C91"/>
    <w:rsid w:val="00B33E86"/>
    <w:rsid w:val="00B61D47"/>
    <w:rsid w:val="00B7555A"/>
    <w:rsid w:val="00B94451"/>
    <w:rsid w:val="00BA1670"/>
    <w:rsid w:val="00BA41F6"/>
    <w:rsid w:val="00BA6A59"/>
    <w:rsid w:val="00BE1DF1"/>
    <w:rsid w:val="00BE76FF"/>
    <w:rsid w:val="00BF4E29"/>
    <w:rsid w:val="00C07CFE"/>
    <w:rsid w:val="00C10F1E"/>
    <w:rsid w:val="00C11CE3"/>
    <w:rsid w:val="00C20659"/>
    <w:rsid w:val="00C46815"/>
    <w:rsid w:val="00CD0FA4"/>
    <w:rsid w:val="00CD4F48"/>
    <w:rsid w:val="00D00091"/>
    <w:rsid w:val="00D16135"/>
    <w:rsid w:val="00D355D6"/>
    <w:rsid w:val="00D45AA3"/>
    <w:rsid w:val="00D56BEB"/>
    <w:rsid w:val="00D84358"/>
    <w:rsid w:val="00D87EE9"/>
    <w:rsid w:val="00DD2301"/>
    <w:rsid w:val="00DE3BA3"/>
    <w:rsid w:val="00E1425E"/>
    <w:rsid w:val="00E16BC3"/>
    <w:rsid w:val="00E51F68"/>
    <w:rsid w:val="00E630E0"/>
    <w:rsid w:val="00E63CD9"/>
    <w:rsid w:val="00E739EE"/>
    <w:rsid w:val="00EA1C98"/>
    <w:rsid w:val="00EB4A4F"/>
    <w:rsid w:val="00EC3049"/>
    <w:rsid w:val="00ED0EB3"/>
    <w:rsid w:val="00ED71F6"/>
    <w:rsid w:val="00EF2F3A"/>
    <w:rsid w:val="00EF3D72"/>
    <w:rsid w:val="00F10787"/>
    <w:rsid w:val="00F205FF"/>
    <w:rsid w:val="00F352A3"/>
    <w:rsid w:val="00F40086"/>
    <w:rsid w:val="00F46563"/>
    <w:rsid w:val="00FA7FF7"/>
    <w:rsid w:val="00FF0B8B"/>
    <w:rsid w:val="014951DD"/>
    <w:rsid w:val="068E81DF"/>
    <w:rsid w:val="0A107522"/>
    <w:rsid w:val="0E1E1AD5"/>
    <w:rsid w:val="0E7E25CF"/>
    <w:rsid w:val="0FCB988D"/>
    <w:rsid w:val="106587C8"/>
    <w:rsid w:val="11E65B2A"/>
    <w:rsid w:val="12354CB4"/>
    <w:rsid w:val="12F47265"/>
    <w:rsid w:val="13B25954"/>
    <w:rsid w:val="173AE6D6"/>
    <w:rsid w:val="1AC87956"/>
    <w:rsid w:val="1BEF81A9"/>
    <w:rsid w:val="1F5D1AA8"/>
    <w:rsid w:val="1FE39CA2"/>
    <w:rsid w:val="21A69CFF"/>
    <w:rsid w:val="2282AD96"/>
    <w:rsid w:val="26D5FB0D"/>
    <w:rsid w:val="27B60D21"/>
    <w:rsid w:val="28F3ADE1"/>
    <w:rsid w:val="2A633933"/>
    <w:rsid w:val="2A919A38"/>
    <w:rsid w:val="36E8908D"/>
    <w:rsid w:val="3943568F"/>
    <w:rsid w:val="3DF0AD88"/>
    <w:rsid w:val="3E83B0DD"/>
    <w:rsid w:val="3F736208"/>
    <w:rsid w:val="40159016"/>
    <w:rsid w:val="40B2BA17"/>
    <w:rsid w:val="41419F28"/>
    <w:rsid w:val="41AE245C"/>
    <w:rsid w:val="4341BEBB"/>
    <w:rsid w:val="4532604F"/>
    <w:rsid w:val="46C50B3F"/>
    <w:rsid w:val="46DA8B4C"/>
    <w:rsid w:val="4746A52E"/>
    <w:rsid w:val="4BCBC7A8"/>
    <w:rsid w:val="4C1A1651"/>
    <w:rsid w:val="4F583919"/>
    <w:rsid w:val="51E14A67"/>
    <w:rsid w:val="529E907D"/>
    <w:rsid w:val="56D361EC"/>
    <w:rsid w:val="5C677C07"/>
    <w:rsid w:val="5E534D86"/>
    <w:rsid w:val="5EA06DCF"/>
    <w:rsid w:val="66B1B6F7"/>
    <w:rsid w:val="69BCE109"/>
    <w:rsid w:val="6A40790E"/>
    <w:rsid w:val="6C3F31A6"/>
    <w:rsid w:val="6DB7CB12"/>
    <w:rsid w:val="71E83B63"/>
    <w:rsid w:val="7228E85C"/>
    <w:rsid w:val="77A27557"/>
    <w:rsid w:val="7853DEE3"/>
    <w:rsid w:val="7ABC5455"/>
    <w:rsid w:val="7B08771E"/>
    <w:rsid w:val="7B8FA8F0"/>
    <w:rsid w:val="7BF2BBE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CCE03"/>
  <w15:chartTrackingRefBased/>
  <w15:docId w15:val="{4D48B47F-EB4E-48DA-9566-8824E70D70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8"/>
        <w:lang w:val="en-AU"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B5D88"/>
    <w:pPr>
      <w:keepNext/>
      <w:keepLines/>
      <w:spacing w:before="240" w:after="0"/>
      <w:outlineLvl w:val="0"/>
    </w:pPr>
    <w:rPr>
      <w:rFonts w:ascii="Arial" w:hAnsi="Arial" w:eastAsiaTheme="majorEastAsia" w:cstheme="majorBidi"/>
      <w:b/>
      <w:color w:val="1F3864" w:themeColor="accent1" w:themeShade="80"/>
      <w:sz w:val="40"/>
      <w:szCs w:val="40"/>
    </w:rPr>
  </w:style>
  <w:style w:type="paragraph" w:styleId="Heading2">
    <w:name w:val="heading 2"/>
    <w:basedOn w:val="Normal"/>
    <w:next w:val="Normal"/>
    <w:link w:val="Heading2Char"/>
    <w:uiPriority w:val="9"/>
    <w:unhideWhenUsed/>
    <w:qFormat/>
    <w:rsid w:val="009B5D88"/>
    <w:pPr>
      <w:keepNext/>
      <w:keepLines/>
      <w:spacing w:before="40" w:after="0"/>
      <w:outlineLvl w:val="1"/>
    </w:pPr>
    <w:rPr>
      <w:rFonts w:ascii="Arial" w:hAnsi="Arial" w:eastAsiaTheme="majorEastAsia" w:cstheme="majorBidi"/>
      <w:b/>
      <w:color w:val="1F3864" w:themeColor="accent1" w:themeShade="80"/>
      <w:sz w:val="28"/>
      <w:szCs w:val="33"/>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9445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94451"/>
  </w:style>
  <w:style w:type="paragraph" w:styleId="Footer">
    <w:name w:val="footer"/>
    <w:basedOn w:val="Normal"/>
    <w:link w:val="FooterChar"/>
    <w:uiPriority w:val="99"/>
    <w:unhideWhenUsed/>
    <w:rsid w:val="00B9445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94451"/>
  </w:style>
  <w:style w:type="paragraph" w:styleId="ListParagraph">
    <w:name w:val="List Paragraph"/>
    <w:basedOn w:val="Normal"/>
    <w:uiPriority w:val="1"/>
    <w:qFormat/>
    <w:rsid w:val="009E06EB"/>
    <w:pPr>
      <w:ind w:left="720"/>
      <w:contextualSpacing/>
    </w:pPr>
  </w:style>
  <w:style w:type="paragraph" w:styleId="Default" w:customStyle="1">
    <w:name w:val="Default"/>
    <w:rsid w:val="00832577"/>
    <w:pPr>
      <w:autoSpaceDE w:val="0"/>
      <w:autoSpaceDN w:val="0"/>
      <w:adjustRightInd w:val="0"/>
      <w:spacing w:after="0" w:line="240" w:lineRule="auto"/>
    </w:pPr>
    <w:rPr>
      <w:rFonts w:ascii="Arial" w:hAnsi="Arial" w:cs="Arial"/>
      <w:color w:val="000000"/>
      <w:kern w:val="0"/>
      <w:sz w:val="24"/>
      <w:szCs w:val="24"/>
      <w:lang w:bidi="ar-SA"/>
    </w:rPr>
  </w:style>
  <w:style w:type="table" w:styleId="TableGrid">
    <w:name w:val="Table Grid"/>
    <w:basedOn w:val="TableNormal"/>
    <w:uiPriority w:val="39"/>
    <w:rsid w:val="00BA41F6"/>
    <w:pPr>
      <w:spacing w:after="0" w:line="240" w:lineRule="auto"/>
    </w:pPr>
    <w:rPr>
      <w:kern w:val="0"/>
      <w:szCs w:val="22"/>
      <w:lang w:bidi="ar-SA"/>
      <w14:ligatures w14:val="none"/>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f01" w:customStyle="1">
    <w:name w:val="cf01"/>
    <w:basedOn w:val="DefaultParagraphFont"/>
    <w:rsid w:val="00052B8A"/>
    <w:rPr>
      <w:rFonts w:hint="default" w:ascii="Segoe UI" w:hAnsi="Segoe UI" w:cs="Segoe UI"/>
      <w:sz w:val="18"/>
      <w:szCs w:val="18"/>
    </w:rPr>
  </w:style>
  <w:style w:type="character" w:styleId="Heading1Char" w:customStyle="1">
    <w:name w:val="Heading 1 Char"/>
    <w:basedOn w:val="DefaultParagraphFont"/>
    <w:link w:val="Heading1"/>
    <w:uiPriority w:val="9"/>
    <w:rsid w:val="009B5D88"/>
    <w:rPr>
      <w:rFonts w:ascii="Arial" w:hAnsi="Arial" w:eastAsiaTheme="majorEastAsia" w:cstheme="majorBidi"/>
      <w:b/>
      <w:color w:val="1F3864" w:themeColor="accent1" w:themeShade="80"/>
      <w:sz w:val="40"/>
      <w:szCs w:val="40"/>
    </w:rPr>
  </w:style>
  <w:style w:type="character" w:styleId="Heading2Char" w:customStyle="1">
    <w:name w:val="Heading 2 Char"/>
    <w:basedOn w:val="DefaultParagraphFont"/>
    <w:link w:val="Heading2"/>
    <w:uiPriority w:val="9"/>
    <w:rsid w:val="009B5D88"/>
    <w:rPr>
      <w:rFonts w:ascii="Arial" w:hAnsi="Arial" w:eastAsiaTheme="majorEastAsia" w:cstheme="majorBidi"/>
      <w:b/>
      <w:color w:val="1F3864" w:themeColor="accent1" w:themeShade="80"/>
      <w:sz w:val="28"/>
      <w:szCs w:val="33"/>
    </w:rPr>
  </w:style>
  <w:style w:type="paragraph" w:styleId="BodyText">
    <w:name w:val="Body Text"/>
    <w:basedOn w:val="Normal"/>
    <w:link w:val="BodyTextChar"/>
    <w:uiPriority w:val="1"/>
    <w:qFormat/>
    <w:rsid w:val="009B5D88"/>
    <w:pPr>
      <w:widowControl w:val="0"/>
      <w:spacing w:after="0" w:line="240" w:lineRule="auto"/>
    </w:pPr>
    <w:rPr>
      <w:rFonts w:ascii="Arial" w:hAnsi="Arial" w:eastAsia="Arial" w:cs="Arial"/>
      <w:kern w:val="0"/>
      <w:szCs w:val="22"/>
      <w:lang w:val="en-US" w:bidi="ar-SA"/>
      <w14:ligatures w14:val="none"/>
    </w:rPr>
  </w:style>
  <w:style w:type="character" w:styleId="BodyTextChar" w:customStyle="1">
    <w:name w:val="Body Text Char"/>
    <w:basedOn w:val="DefaultParagraphFont"/>
    <w:link w:val="BodyText"/>
    <w:uiPriority w:val="1"/>
    <w:rsid w:val="009B5D88"/>
    <w:rPr>
      <w:rFonts w:ascii="Arial" w:hAnsi="Arial" w:eastAsia="Arial" w:cs="Arial"/>
      <w:kern w:val="0"/>
      <w:szCs w:val="22"/>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Francesca Lefante</dc:creator>
  <keywords/>
  <dc:description/>
  <lastModifiedBy>Anjuli Till</lastModifiedBy>
  <revision>4</revision>
  <lastPrinted>2023-05-26T21:18:00.0000000Z</lastPrinted>
  <dcterms:created xsi:type="dcterms:W3CDTF">2023-08-08T07:39:00.0000000Z</dcterms:created>
  <dcterms:modified xsi:type="dcterms:W3CDTF">2023-09-01T01:34:35.8439101Z</dcterms:modified>
</coreProperties>
</file>